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08" w:type="dxa"/>
        <w:tblLayout w:type="fixed"/>
        <w:tblLook w:val="0000" w:firstRow="0" w:lastRow="0" w:firstColumn="0" w:lastColumn="0" w:noHBand="0" w:noVBand="0"/>
      </w:tblPr>
      <w:tblGrid>
        <w:gridCol w:w="6960"/>
        <w:gridCol w:w="2679"/>
      </w:tblGrid>
      <w:tr w:rsidR="00B37DED" w14:paraId="3534546A" w14:textId="77777777" w:rsidTr="008C02EC">
        <w:trPr>
          <w:trHeight w:val="321"/>
        </w:trPr>
        <w:tc>
          <w:tcPr>
            <w:tcW w:w="6960" w:type="dxa"/>
            <w:tcBorders>
              <w:top w:val="single" w:sz="18" w:space="0" w:color="auto"/>
            </w:tcBorders>
            <w:shd w:val="clear" w:color="auto" w:fill="auto"/>
            <w:vAlign w:val="center"/>
          </w:tcPr>
          <w:p w14:paraId="04901D77" w14:textId="77777777" w:rsidR="00B37DED" w:rsidRDefault="000D1CC1" w:rsidP="0065074D">
            <w:pPr>
              <w:pStyle w:val="a3"/>
              <w:pBdr>
                <w:bottom w:val="none" w:sz="0" w:space="0" w:color="auto"/>
              </w:pBdr>
              <w:ind w:left="114"/>
              <w:rPr>
                <w:rFonts w:ascii="Zurich Cn BT" w:hAnsi="Zurich Cn BT"/>
                <w:b/>
                <w:sz w:val="26"/>
                <w:szCs w:val="26"/>
              </w:rPr>
            </w:pPr>
            <w:r>
              <w:rPr>
                <w:noProof/>
                <w:lang w:val="en-GB"/>
              </w:rPr>
              <w:drawing>
                <wp:anchor distT="0" distB="0" distL="114300" distR="114300" simplePos="0" relativeHeight="251660800" behindDoc="1" locked="0" layoutInCell="1" allowOverlap="1" wp14:anchorId="326394CE" wp14:editId="7F219DEC">
                  <wp:simplePos x="0" y="0"/>
                  <wp:positionH relativeFrom="column">
                    <wp:posOffset>-29210</wp:posOffset>
                  </wp:positionH>
                  <wp:positionV relativeFrom="paragraph">
                    <wp:posOffset>33020</wp:posOffset>
                  </wp:positionV>
                  <wp:extent cx="622300" cy="626110"/>
                  <wp:effectExtent l="0" t="0" r="6350" b="2540"/>
                  <wp:wrapThrough wrapText="bothSides">
                    <wp:wrapPolygon edited="0">
                      <wp:start x="0" y="0"/>
                      <wp:lineTo x="0" y="21030"/>
                      <wp:lineTo x="21159" y="21030"/>
                      <wp:lineTo x="21159" y="0"/>
                      <wp:lineTo x="0" y="0"/>
                    </wp:wrapPolygon>
                  </wp:wrapThrough>
                  <wp:docPr id="10" name="Picture 10" descr="G:\TSC\DOCS\POOL\Logo\INCB_logo_C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SC\DOCS\POOL\Logo\INCB_logo_C_RGB.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30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708F1" w14:textId="2E1C1B30" w:rsidR="00B37DED" w:rsidRPr="00B37DED" w:rsidRDefault="00B37DED" w:rsidP="0065074D">
            <w:pPr>
              <w:pStyle w:val="a3"/>
              <w:pBdr>
                <w:bottom w:val="none" w:sz="0" w:space="0" w:color="auto"/>
              </w:pBdr>
              <w:ind w:left="114"/>
              <w:rPr>
                <w:lang w:val="en-GB"/>
              </w:rPr>
            </w:pPr>
            <w:r w:rsidRPr="00B37DED">
              <w:rPr>
                <w:rFonts w:ascii="黑体" w:eastAsia="黑体" w:hAnsi="Zurich Cn BT" w:hint="eastAsia"/>
                <w:sz w:val="26"/>
                <w:szCs w:val="26"/>
              </w:rPr>
              <w:t>国际麻醉品管制局</w:t>
            </w:r>
          </w:p>
          <w:p w14:paraId="19AECD8F" w14:textId="77777777" w:rsidR="00B37DED" w:rsidRPr="008E796B" w:rsidRDefault="00B37DED" w:rsidP="00D656C2">
            <w:pPr>
              <w:rPr>
                <w:lang w:val="en-GB"/>
              </w:rPr>
            </w:pPr>
          </w:p>
        </w:tc>
        <w:tc>
          <w:tcPr>
            <w:tcW w:w="2679" w:type="dxa"/>
            <w:tcBorders>
              <w:top w:val="single" w:sz="18" w:space="0" w:color="auto"/>
            </w:tcBorders>
            <w:vAlign w:val="center"/>
          </w:tcPr>
          <w:p w14:paraId="6210AFC7" w14:textId="77777777" w:rsidR="00B37DED" w:rsidRDefault="001D6965" w:rsidP="00757021">
            <w:pPr>
              <w:pStyle w:val="a3"/>
              <w:pBdr>
                <w:bottom w:val="none" w:sz="0" w:space="0" w:color="auto"/>
              </w:pBdr>
              <w:ind w:left="132" w:right="12" w:firstLine="203"/>
              <w:rPr>
                <w:b/>
                <w:bCs/>
                <w:sz w:val="40"/>
                <w:szCs w:val="44"/>
                <w:lang w:val="en-GB"/>
              </w:rPr>
            </w:pPr>
            <w:r w:rsidRPr="00471547">
              <w:rPr>
                <w:rFonts w:ascii="黑体" w:eastAsia="黑体" w:hAnsi="Zurich Cn BT" w:hint="eastAsia"/>
                <w:sz w:val="52"/>
                <w:szCs w:val="52"/>
              </w:rPr>
              <w:t>表</w:t>
            </w:r>
            <w:r w:rsidR="00B37DED" w:rsidRPr="003D4D51">
              <w:rPr>
                <w:b/>
                <w:sz w:val="52"/>
                <w:szCs w:val="52"/>
              </w:rPr>
              <w:t>A/P</w:t>
            </w:r>
          </w:p>
        </w:tc>
      </w:tr>
      <w:tr w:rsidR="00B37DED" w14:paraId="7B3400D9" w14:textId="77777777" w:rsidTr="008C02EC">
        <w:trPr>
          <w:trHeight w:val="254"/>
        </w:trPr>
        <w:tc>
          <w:tcPr>
            <w:tcW w:w="6960" w:type="dxa"/>
            <w:tcBorders>
              <w:bottom w:val="single" w:sz="18" w:space="0" w:color="auto"/>
            </w:tcBorders>
            <w:shd w:val="clear" w:color="auto" w:fill="auto"/>
          </w:tcPr>
          <w:p w14:paraId="3397284C" w14:textId="77777777" w:rsidR="00B37DED" w:rsidRDefault="00B37DED" w:rsidP="0065074D">
            <w:pPr>
              <w:pStyle w:val="a3"/>
              <w:pBdr>
                <w:bottom w:val="none" w:sz="0" w:space="0" w:color="auto"/>
              </w:pBdr>
              <w:ind w:left="114"/>
              <w:rPr>
                <w:b/>
                <w:bCs/>
                <w:sz w:val="22"/>
                <w:szCs w:val="22"/>
                <w:lang w:val="en-GB"/>
              </w:rPr>
            </w:pPr>
          </w:p>
        </w:tc>
        <w:tc>
          <w:tcPr>
            <w:tcW w:w="2679" w:type="dxa"/>
            <w:tcBorders>
              <w:bottom w:val="single" w:sz="18" w:space="0" w:color="auto"/>
            </w:tcBorders>
            <w:vAlign w:val="center"/>
          </w:tcPr>
          <w:p w14:paraId="48F1B184" w14:textId="52142D9A" w:rsidR="00B37DED" w:rsidRPr="002E0AA3" w:rsidRDefault="008514DA" w:rsidP="00AB710F">
            <w:pPr>
              <w:pStyle w:val="a3"/>
              <w:pBdr>
                <w:bottom w:val="none" w:sz="0" w:space="0" w:color="auto"/>
              </w:pBdr>
              <w:ind w:left="132" w:right="12"/>
              <w:jc w:val="right"/>
              <w:rPr>
                <w:rFonts w:asciiTheme="majorBidi" w:eastAsia="华文中宋" w:hAnsiTheme="majorBidi" w:cstheme="majorBidi"/>
                <w:szCs w:val="28"/>
                <w:lang w:val="en-GB"/>
              </w:rPr>
            </w:pPr>
            <w:r w:rsidRPr="002E0AA3">
              <w:rPr>
                <w:rFonts w:asciiTheme="majorBidi" w:eastAsia="华文中宋" w:hAnsiTheme="majorBidi" w:cstheme="majorBidi"/>
                <w:szCs w:val="28"/>
                <w:lang w:val="en-GB"/>
              </w:rPr>
              <w:t>更新：</w:t>
            </w:r>
            <w:r w:rsidRPr="002E0AA3">
              <w:rPr>
                <w:rFonts w:asciiTheme="majorBidi" w:eastAsia="华文中宋" w:hAnsiTheme="majorBidi" w:cstheme="majorBidi"/>
                <w:b/>
                <w:bCs/>
                <w:szCs w:val="28"/>
                <w:lang w:val="en-GB"/>
              </w:rPr>
              <w:t>202</w:t>
            </w:r>
            <w:r w:rsidR="00337604">
              <w:rPr>
                <w:rFonts w:asciiTheme="majorBidi" w:eastAsia="华文中宋" w:hAnsiTheme="majorBidi" w:cstheme="majorBidi"/>
                <w:b/>
                <w:bCs/>
                <w:szCs w:val="28"/>
                <w:lang w:val="en-GB"/>
              </w:rPr>
              <w:t>4</w:t>
            </w:r>
            <w:r w:rsidRPr="002E0AA3">
              <w:rPr>
                <w:rFonts w:asciiTheme="majorBidi" w:eastAsia="华文中宋" w:hAnsiTheme="majorBidi" w:cstheme="majorBidi"/>
                <w:szCs w:val="28"/>
                <w:lang w:val="en-GB"/>
              </w:rPr>
              <w:t>年</w:t>
            </w:r>
            <w:r w:rsidR="00140E8E" w:rsidRPr="002E0AA3">
              <w:rPr>
                <w:rFonts w:asciiTheme="majorBidi" w:eastAsia="华文中宋" w:hAnsiTheme="majorBidi" w:cstheme="majorBidi"/>
                <w:b/>
                <w:bCs/>
                <w:szCs w:val="28"/>
                <w:lang w:val="en-GB"/>
              </w:rPr>
              <w:t>6</w:t>
            </w:r>
            <w:r w:rsidRPr="002E0AA3">
              <w:rPr>
                <w:rFonts w:asciiTheme="majorBidi" w:eastAsia="华文中宋" w:hAnsiTheme="majorBidi" w:cstheme="majorBidi"/>
                <w:szCs w:val="28"/>
                <w:lang w:val="en-GB"/>
              </w:rPr>
              <w:t>月</w:t>
            </w:r>
          </w:p>
        </w:tc>
      </w:tr>
    </w:tbl>
    <w:p w14:paraId="15117441" w14:textId="77777777" w:rsidR="00B37DED" w:rsidRPr="00B37DED" w:rsidRDefault="00B37DED" w:rsidP="00904D1E">
      <w:pPr>
        <w:overflowPunct w:val="0"/>
        <w:spacing w:after="140" w:line="320" w:lineRule="exact"/>
        <w:jc w:val="center"/>
        <w:rPr>
          <w:rFonts w:eastAsia="黑体"/>
          <w:bCs/>
          <w:sz w:val="32"/>
        </w:rPr>
      </w:pPr>
    </w:p>
    <w:p w14:paraId="59A598FC" w14:textId="77777777" w:rsidR="00D656C2" w:rsidRPr="00904D1E" w:rsidRDefault="00D656C2" w:rsidP="00904D1E">
      <w:pPr>
        <w:overflowPunct w:val="0"/>
        <w:spacing w:after="0" w:line="320" w:lineRule="exact"/>
        <w:jc w:val="center"/>
        <w:rPr>
          <w:rFonts w:eastAsia="黑体"/>
          <w:bCs/>
          <w:sz w:val="26"/>
          <w:szCs w:val="26"/>
        </w:rPr>
      </w:pPr>
      <w:r w:rsidRPr="00904D1E">
        <w:rPr>
          <w:rFonts w:eastAsia="黑体"/>
          <w:b/>
          <w:bCs/>
          <w:sz w:val="26"/>
          <w:szCs w:val="26"/>
        </w:rPr>
        <w:t>1971</w:t>
      </w:r>
      <w:r w:rsidRPr="00904D1E">
        <w:rPr>
          <w:rFonts w:eastAsia="黑体"/>
          <w:bCs/>
          <w:sz w:val="26"/>
          <w:szCs w:val="26"/>
        </w:rPr>
        <w:t>年</w:t>
      </w:r>
      <w:r w:rsidR="001D6965" w:rsidRPr="00904D1E">
        <w:rPr>
          <w:rFonts w:eastAsia="黑体"/>
          <w:bCs/>
          <w:sz w:val="26"/>
          <w:szCs w:val="26"/>
        </w:rPr>
        <w:t>《</w:t>
      </w:r>
      <w:r w:rsidRPr="00904D1E">
        <w:rPr>
          <w:rFonts w:eastAsia="黑体"/>
          <w:bCs/>
          <w:sz w:val="26"/>
          <w:szCs w:val="26"/>
        </w:rPr>
        <w:t>精神药物公约</w:t>
      </w:r>
      <w:r w:rsidR="001D6965" w:rsidRPr="00904D1E">
        <w:rPr>
          <w:rFonts w:eastAsia="黑体"/>
          <w:bCs/>
          <w:sz w:val="26"/>
          <w:szCs w:val="26"/>
        </w:rPr>
        <w:t>》</w:t>
      </w:r>
      <w:r w:rsidRPr="00904D1E">
        <w:rPr>
          <w:rFonts w:eastAsia="黑体"/>
          <w:bCs/>
          <w:sz w:val="26"/>
          <w:szCs w:val="26"/>
        </w:rPr>
        <w:t>表二所列药物</w:t>
      </w:r>
    </w:p>
    <w:p w14:paraId="40EADE4D" w14:textId="77777777" w:rsidR="00D656C2" w:rsidRPr="00904D1E" w:rsidRDefault="00D656C2" w:rsidP="00904D1E">
      <w:pPr>
        <w:overflowPunct w:val="0"/>
        <w:spacing w:after="0" w:line="320" w:lineRule="exact"/>
        <w:jc w:val="center"/>
        <w:rPr>
          <w:rFonts w:eastAsia="黑体"/>
          <w:bCs/>
          <w:sz w:val="26"/>
          <w:szCs w:val="26"/>
        </w:rPr>
      </w:pPr>
      <w:r w:rsidRPr="00904D1E">
        <w:rPr>
          <w:rFonts w:eastAsia="黑体"/>
          <w:bCs/>
          <w:sz w:val="26"/>
          <w:szCs w:val="26"/>
        </w:rPr>
        <w:t>进出口量季度统计</w:t>
      </w:r>
    </w:p>
    <w:p w14:paraId="0D5F1940" w14:textId="77777777" w:rsidR="00D656C2" w:rsidRDefault="00D656C2" w:rsidP="00904D1E">
      <w:pPr>
        <w:overflowPunct w:val="0"/>
        <w:spacing w:after="0" w:line="320" w:lineRule="exact"/>
        <w:jc w:val="center"/>
      </w:pPr>
    </w:p>
    <w:p w14:paraId="14586799" w14:textId="77777777" w:rsidR="00D656C2" w:rsidRPr="002E0AA3" w:rsidRDefault="00D656C2" w:rsidP="00904D1E">
      <w:pPr>
        <w:overflowPunct w:val="0"/>
        <w:spacing w:after="0" w:line="320" w:lineRule="exact"/>
        <w:jc w:val="center"/>
        <w:rPr>
          <w:rFonts w:asciiTheme="majorBidi" w:eastAsia="黑体" w:hAnsiTheme="majorBidi" w:cstheme="majorBidi"/>
        </w:rPr>
      </w:pPr>
      <w:r w:rsidRPr="002E0AA3">
        <w:rPr>
          <w:rFonts w:asciiTheme="majorBidi" w:eastAsia="黑体" w:hAnsiTheme="majorBidi" w:cstheme="majorBidi"/>
        </w:rPr>
        <w:t>（根据</w:t>
      </w:r>
      <w:r w:rsidRPr="002E0AA3">
        <w:rPr>
          <w:rFonts w:asciiTheme="majorBidi" w:eastAsia="黑体" w:hAnsiTheme="majorBidi" w:cstheme="majorBidi"/>
          <w:b/>
        </w:rPr>
        <w:t>1971</w:t>
      </w:r>
      <w:r w:rsidRPr="002E0AA3">
        <w:rPr>
          <w:rFonts w:asciiTheme="majorBidi" w:eastAsia="黑体" w:hAnsiTheme="majorBidi" w:cstheme="majorBidi"/>
        </w:rPr>
        <w:t>年</w:t>
      </w:r>
      <w:r w:rsidR="001D6965" w:rsidRPr="002E0AA3">
        <w:rPr>
          <w:rFonts w:asciiTheme="majorBidi" w:eastAsia="黑体" w:hAnsiTheme="majorBidi" w:cstheme="majorBidi"/>
        </w:rPr>
        <w:t>《</w:t>
      </w:r>
      <w:r w:rsidRPr="002E0AA3">
        <w:rPr>
          <w:rFonts w:asciiTheme="majorBidi" w:eastAsia="黑体" w:hAnsiTheme="majorBidi" w:cstheme="majorBidi"/>
        </w:rPr>
        <w:t>精神药物公约</w:t>
      </w:r>
      <w:r w:rsidR="001D6965" w:rsidRPr="002E0AA3">
        <w:rPr>
          <w:rFonts w:asciiTheme="majorBidi" w:eastAsia="黑体" w:hAnsiTheme="majorBidi" w:cstheme="majorBidi"/>
        </w:rPr>
        <w:t>》</w:t>
      </w:r>
      <w:r w:rsidRPr="002E0AA3">
        <w:rPr>
          <w:rFonts w:asciiTheme="majorBidi" w:eastAsia="黑体" w:hAnsiTheme="majorBidi" w:cstheme="majorBidi"/>
        </w:rPr>
        <w:t>、联合国通过一项精神药物议定书会议</w:t>
      </w:r>
    </w:p>
    <w:p w14:paraId="1E8B06AA" w14:textId="77777777" w:rsidR="00D656C2" w:rsidRPr="002E0AA3" w:rsidRDefault="00D656C2" w:rsidP="00904D1E">
      <w:pPr>
        <w:overflowPunct w:val="0"/>
        <w:spacing w:after="0" w:line="320" w:lineRule="exact"/>
        <w:jc w:val="center"/>
        <w:rPr>
          <w:rFonts w:asciiTheme="majorBidi" w:eastAsia="黑体" w:hAnsiTheme="majorBidi" w:cstheme="majorBidi"/>
        </w:rPr>
      </w:pPr>
      <w:r w:rsidRPr="002E0AA3">
        <w:rPr>
          <w:rFonts w:asciiTheme="majorBidi" w:eastAsia="黑体" w:hAnsiTheme="majorBidi" w:cstheme="majorBidi"/>
        </w:rPr>
        <w:t>第一号决议以及经济及社会理事会第</w:t>
      </w:r>
      <w:r w:rsidRPr="002E0AA3">
        <w:rPr>
          <w:rFonts w:asciiTheme="majorBidi" w:eastAsia="黑体" w:hAnsiTheme="majorBidi" w:cstheme="majorBidi"/>
          <w:b/>
        </w:rPr>
        <w:t>1576 (L)</w:t>
      </w:r>
      <w:r w:rsidRPr="002E0AA3">
        <w:rPr>
          <w:rFonts w:asciiTheme="majorBidi" w:eastAsia="黑体" w:hAnsiTheme="majorBidi" w:cstheme="majorBidi"/>
        </w:rPr>
        <w:t>号</w:t>
      </w:r>
      <w:proofErr w:type="gramStart"/>
      <w:r w:rsidRPr="002E0AA3">
        <w:rPr>
          <w:rFonts w:asciiTheme="majorBidi" w:eastAsia="黑体" w:hAnsiTheme="majorBidi" w:cstheme="majorBidi"/>
        </w:rPr>
        <w:t>和</w:t>
      </w:r>
      <w:proofErr w:type="gramEnd"/>
    </w:p>
    <w:p w14:paraId="568B766E" w14:textId="77777777" w:rsidR="00D656C2" w:rsidRPr="002E0AA3" w:rsidRDefault="00D656C2" w:rsidP="00904D1E">
      <w:pPr>
        <w:overflowPunct w:val="0"/>
        <w:spacing w:after="0" w:line="320" w:lineRule="exact"/>
        <w:jc w:val="center"/>
        <w:rPr>
          <w:rFonts w:asciiTheme="majorBidi" w:eastAsia="黑体" w:hAnsiTheme="majorBidi" w:cstheme="majorBidi"/>
        </w:rPr>
      </w:pPr>
      <w:r w:rsidRPr="002E0AA3">
        <w:rPr>
          <w:rFonts w:asciiTheme="majorBidi" w:eastAsia="黑体" w:hAnsiTheme="majorBidi" w:cstheme="majorBidi"/>
        </w:rPr>
        <w:t>第</w:t>
      </w:r>
      <w:r w:rsidRPr="002E0AA3">
        <w:rPr>
          <w:rFonts w:asciiTheme="majorBidi" w:eastAsia="黑体" w:hAnsiTheme="majorBidi" w:cstheme="majorBidi"/>
          <w:b/>
        </w:rPr>
        <w:t>1981/7</w:t>
      </w:r>
      <w:r w:rsidRPr="002E0AA3">
        <w:rPr>
          <w:rFonts w:asciiTheme="majorBidi" w:eastAsia="黑体" w:hAnsiTheme="majorBidi" w:cstheme="majorBidi"/>
        </w:rPr>
        <w:t>号决议递交国际麻醉品管制局（麻管局））</w:t>
      </w:r>
    </w:p>
    <w:p w14:paraId="3F4B4F86" w14:textId="77777777" w:rsidR="00D656C2" w:rsidRDefault="00D656C2" w:rsidP="00904D1E">
      <w:pPr>
        <w:pStyle w:val="a3"/>
        <w:pBdr>
          <w:bottom w:val="none" w:sz="0" w:space="0" w:color="auto"/>
        </w:pBdr>
        <w:tabs>
          <w:tab w:val="clear" w:pos="4320"/>
          <w:tab w:val="clear" w:pos="8640"/>
        </w:tabs>
        <w:overflowPunct w:val="0"/>
        <w:spacing w:line="320" w:lineRule="exac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711"/>
        <w:gridCol w:w="1276"/>
        <w:gridCol w:w="1570"/>
        <w:gridCol w:w="714"/>
        <w:gridCol w:w="543"/>
        <w:gridCol w:w="2559"/>
      </w:tblGrid>
      <w:tr w:rsidR="006355FF" w:rsidRPr="00471547" w14:paraId="1628292D" w14:textId="77777777" w:rsidTr="00471547">
        <w:trPr>
          <w:trHeight w:val="466"/>
        </w:trPr>
        <w:tc>
          <w:tcPr>
            <w:tcW w:w="2266" w:type="dxa"/>
            <w:shd w:val="clear" w:color="auto" w:fill="auto"/>
            <w:vAlign w:val="center"/>
          </w:tcPr>
          <w:p w14:paraId="4736A14B" w14:textId="77777777" w:rsidR="006355FF" w:rsidRPr="00471547" w:rsidRDefault="006355FF" w:rsidP="002D466F">
            <w:pPr>
              <w:rPr>
                <w:rFonts w:ascii="Zurich Cn BT" w:hAnsi="Zurich Cn BT"/>
                <w:b/>
                <w:bCs/>
                <w:szCs w:val="21"/>
              </w:rPr>
            </w:pPr>
            <w:r w:rsidRPr="00471547">
              <w:rPr>
                <w:rFonts w:ascii="黑体" w:eastAsia="黑体" w:hint="eastAsia"/>
                <w:bCs/>
                <w:szCs w:val="21"/>
              </w:rPr>
              <w:t>国家或</w:t>
            </w:r>
            <w:r w:rsidR="00FD1C1B">
              <w:rPr>
                <w:rFonts w:ascii="黑体" w:eastAsia="黑体" w:hint="eastAsia"/>
                <w:bCs/>
                <w:szCs w:val="21"/>
              </w:rPr>
              <w:t>地区</w:t>
            </w:r>
            <w:r w:rsidRPr="00471547">
              <w:rPr>
                <w:rFonts w:ascii="黑体" w:eastAsia="黑体" w:hint="eastAsia"/>
                <w:bCs/>
                <w:szCs w:val="21"/>
              </w:rPr>
              <w:t>：</w:t>
            </w:r>
          </w:p>
        </w:tc>
        <w:tc>
          <w:tcPr>
            <w:tcW w:w="3557" w:type="dxa"/>
            <w:gridSpan w:val="3"/>
            <w:shd w:val="clear" w:color="auto" w:fill="auto"/>
          </w:tcPr>
          <w:p w14:paraId="15D69D61" w14:textId="77777777" w:rsidR="006355FF" w:rsidRPr="00471547" w:rsidRDefault="006355FF" w:rsidP="002D466F">
            <w:pPr>
              <w:jc w:val="center"/>
              <w:rPr>
                <w:rFonts w:ascii="Zurich Cn BT" w:hAnsi="Zurich Cn BT"/>
                <w:szCs w:val="21"/>
              </w:rPr>
            </w:pPr>
          </w:p>
        </w:tc>
        <w:tc>
          <w:tcPr>
            <w:tcW w:w="1257" w:type="dxa"/>
            <w:gridSpan w:val="2"/>
            <w:shd w:val="clear" w:color="auto" w:fill="auto"/>
            <w:vAlign w:val="center"/>
          </w:tcPr>
          <w:p w14:paraId="656051A0" w14:textId="77777777" w:rsidR="006355FF" w:rsidRPr="00471547" w:rsidRDefault="006355FF" w:rsidP="002D466F">
            <w:pPr>
              <w:rPr>
                <w:rFonts w:ascii="Zurich Cn BT" w:hAnsi="Zurich Cn BT"/>
                <w:b/>
                <w:bCs/>
                <w:szCs w:val="21"/>
              </w:rPr>
            </w:pPr>
            <w:r w:rsidRPr="00471547">
              <w:rPr>
                <w:rFonts w:ascii="黑体" w:eastAsia="黑体" w:hint="eastAsia"/>
                <w:bCs/>
                <w:szCs w:val="21"/>
              </w:rPr>
              <w:t>日期：</w:t>
            </w:r>
          </w:p>
        </w:tc>
        <w:tc>
          <w:tcPr>
            <w:tcW w:w="2559" w:type="dxa"/>
            <w:shd w:val="clear" w:color="auto" w:fill="auto"/>
          </w:tcPr>
          <w:p w14:paraId="3B285A97" w14:textId="77777777" w:rsidR="006355FF" w:rsidRPr="00471547" w:rsidRDefault="006355FF" w:rsidP="002D466F">
            <w:pPr>
              <w:jc w:val="center"/>
              <w:rPr>
                <w:rFonts w:ascii="Zurich Cn BT" w:hAnsi="Zurich Cn BT"/>
                <w:szCs w:val="21"/>
              </w:rPr>
            </w:pPr>
          </w:p>
        </w:tc>
      </w:tr>
      <w:tr w:rsidR="006355FF" w:rsidRPr="00471547" w14:paraId="3B94718C" w14:textId="77777777" w:rsidTr="00471547">
        <w:trPr>
          <w:trHeight w:val="466"/>
        </w:trPr>
        <w:tc>
          <w:tcPr>
            <w:tcW w:w="2266" w:type="dxa"/>
            <w:shd w:val="clear" w:color="auto" w:fill="auto"/>
            <w:vAlign w:val="center"/>
          </w:tcPr>
          <w:p w14:paraId="1DC0606B" w14:textId="77777777" w:rsidR="006355FF" w:rsidRPr="00471547" w:rsidRDefault="006355FF" w:rsidP="002D466F">
            <w:pPr>
              <w:rPr>
                <w:rFonts w:ascii="Zurich Cn BT" w:hAnsi="Zurich Cn BT"/>
                <w:b/>
                <w:bCs/>
                <w:szCs w:val="21"/>
              </w:rPr>
            </w:pPr>
            <w:r w:rsidRPr="00471547">
              <w:rPr>
                <w:rFonts w:ascii="黑体" w:eastAsia="黑体" w:hint="eastAsia"/>
                <w:bCs/>
                <w:szCs w:val="21"/>
              </w:rPr>
              <w:t>主管部门：</w:t>
            </w:r>
          </w:p>
        </w:tc>
        <w:tc>
          <w:tcPr>
            <w:tcW w:w="7373" w:type="dxa"/>
            <w:gridSpan w:val="6"/>
            <w:shd w:val="clear" w:color="auto" w:fill="auto"/>
          </w:tcPr>
          <w:p w14:paraId="783F9DC4" w14:textId="77777777" w:rsidR="006355FF" w:rsidRPr="00471547" w:rsidRDefault="006355FF" w:rsidP="002D466F">
            <w:pPr>
              <w:rPr>
                <w:rFonts w:ascii="Zurich Cn BT" w:hAnsi="Zurich Cn BT"/>
                <w:szCs w:val="21"/>
              </w:rPr>
            </w:pPr>
          </w:p>
        </w:tc>
      </w:tr>
      <w:tr w:rsidR="006355FF" w:rsidRPr="00471547" w14:paraId="60012842" w14:textId="77777777" w:rsidTr="00471547">
        <w:trPr>
          <w:trHeight w:val="466"/>
        </w:trPr>
        <w:tc>
          <w:tcPr>
            <w:tcW w:w="2266" w:type="dxa"/>
            <w:shd w:val="clear" w:color="auto" w:fill="auto"/>
            <w:vAlign w:val="center"/>
          </w:tcPr>
          <w:p w14:paraId="48D4DFC0" w14:textId="77777777" w:rsidR="006355FF" w:rsidRPr="00471547" w:rsidRDefault="006355FF" w:rsidP="002D466F">
            <w:pPr>
              <w:spacing w:line="240" w:lineRule="auto"/>
              <w:rPr>
                <w:rFonts w:ascii="Zurich Cn BT" w:hAnsi="Zurich Cn BT"/>
                <w:b/>
                <w:bCs/>
                <w:szCs w:val="21"/>
              </w:rPr>
            </w:pPr>
            <w:r w:rsidRPr="00471547">
              <w:rPr>
                <w:rFonts w:ascii="黑体" w:eastAsia="黑体" w:hint="eastAsia"/>
                <w:bCs/>
                <w:szCs w:val="21"/>
              </w:rPr>
              <w:t>职称或职务：</w:t>
            </w:r>
          </w:p>
        </w:tc>
        <w:tc>
          <w:tcPr>
            <w:tcW w:w="7373" w:type="dxa"/>
            <w:gridSpan w:val="6"/>
            <w:shd w:val="clear" w:color="auto" w:fill="auto"/>
          </w:tcPr>
          <w:p w14:paraId="2998A510" w14:textId="77777777" w:rsidR="006355FF" w:rsidRPr="00471547" w:rsidRDefault="006355FF" w:rsidP="002D466F">
            <w:pPr>
              <w:rPr>
                <w:rFonts w:ascii="Zurich Cn BT" w:hAnsi="Zurich Cn BT"/>
                <w:szCs w:val="21"/>
              </w:rPr>
            </w:pPr>
          </w:p>
        </w:tc>
      </w:tr>
      <w:tr w:rsidR="006355FF" w:rsidRPr="00471547" w14:paraId="69F55E16" w14:textId="77777777" w:rsidTr="00471547">
        <w:trPr>
          <w:trHeight w:val="540"/>
        </w:trPr>
        <w:tc>
          <w:tcPr>
            <w:tcW w:w="2266" w:type="dxa"/>
            <w:shd w:val="clear" w:color="auto" w:fill="auto"/>
            <w:vAlign w:val="center"/>
          </w:tcPr>
          <w:p w14:paraId="277256D3" w14:textId="77777777" w:rsidR="006355FF" w:rsidRPr="00471547" w:rsidRDefault="006355FF" w:rsidP="002D466F">
            <w:pPr>
              <w:rPr>
                <w:rFonts w:ascii="Zurich Cn BT" w:hAnsi="Zurich Cn BT"/>
                <w:b/>
                <w:bCs/>
                <w:szCs w:val="21"/>
              </w:rPr>
            </w:pPr>
            <w:r w:rsidRPr="00471547">
              <w:rPr>
                <w:rFonts w:ascii="黑体" w:eastAsia="黑体" w:hint="eastAsia"/>
                <w:bCs/>
                <w:szCs w:val="21"/>
              </w:rPr>
              <w:t>负责人姓名：</w:t>
            </w:r>
          </w:p>
        </w:tc>
        <w:tc>
          <w:tcPr>
            <w:tcW w:w="3557" w:type="dxa"/>
            <w:gridSpan w:val="3"/>
            <w:shd w:val="clear" w:color="auto" w:fill="auto"/>
          </w:tcPr>
          <w:p w14:paraId="6879B73D" w14:textId="77777777" w:rsidR="006355FF" w:rsidRPr="00471547" w:rsidRDefault="006355FF" w:rsidP="002D466F">
            <w:pPr>
              <w:jc w:val="center"/>
              <w:rPr>
                <w:rFonts w:ascii="Zurich Cn BT" w:hAnsi="Zurich Cn BT"/>
                <w:szCs w:val="21"/>
              </w:rPr>
            </w:pPr>
          </w:p>
        </w:tc>
        <w:tc>
          <w:tcPr>
            <w:tcW w:w="1257" w:type="dxa"/>
            <w:gridSpan w:val="2"/>
            <w:shd w:val="clear" w:color="auto" w:fill="auto"/>
            <w:vAlign w:val="center"/>
          </w:tcPr>
          <w:p w14:paraId="20779027" w14:textId="51B51875" w:rsidR="006355FF" w:rsidRPr="00471547" w:rsidRDefault="006355FF" w:rsidP="002D466F">
            <w:pPr>
              <w:rPr>
                <w:rFonts w:ascii="Zurich Cn BT" w:hAnsi="Zurich Cn BT"/>
                <w:b/>
                <w:bCs/>
                <w:szCs w:val="21"/>
              </w:rPr>
            </w:pPr>
            <w:r w:rsidRPr="00471547">
              <w:rPr>
                <w:rFonts w:ascii="黑体" w:eastAsia="黑体" w:hint="eastAsia"/>
                <w:bCs/>
                <w:szCs w:val="21"/>
              </w:rPr>
              <w:t>电子邮</w:t>
            </w:r>
            <w:r w:rsidR="00084F1D">
              <w:rPr>
                <w:rFonts w:ascii="黑体" w:eastAsia="黑体" w:hint="eastAsia"/>
                <w:bCs/>
                <w:szCs w:val="21"/>
              </w:rPr>
              <w:t>箱</w:t>
            </w:r>
            <w:r w:rsidRPr="00471547">
              <w:rPr>
                <w:rFonts w:ascii="黑体" w:eastAsia="黑体" w:hint="eastAsia"/>
                <w:bCs/>
                <w:szCs w:val="21"/>
              </w:rPr>
              <w:t>：</w:t>
            </w:r>
          </w:p>
        </w:tc>
        <w:tc>
          <w:tcPr>
            <w:tcW w:w="2559" w:type="dxa"/>
            <w:shd w:val="clear" w:color="auto" w:fill="auto"/>
          </w:tcPr>
          <w:p w14:paraId="25E1FEB6" w14:textId="77777777" w:rsidR="006355FF" w:rsidRPr="00471547" w:rsidRDefault="006355FF" w:rsidP="002D466F">
            <w:pPr>
              <w:jc w:val="center"/>
              <w:rPr>
                <w:rFonts w:ascii="Zurich Cn BT" w:hAnsi="Zurich Cn BT"/>
                <w:szCs w:val="21"/>
              </w:rPr>
            </w:pPr>
          </w:p>
        </w:tc>
      </w:tr>
      <w:tr w:rsidR="006355FF" w:rsidRPr="00471547" w14:paraId="7BFFD3A4" w14:textId="77777777" w:rsidTr="00471547">
        <w:trPr>
          <w:trHeight w:val="540"/>
        </w:trPr>
        <w:tc>
          <w:tcPr>
            <w:tcW w:w="2266" w:type="dxa"/>
            <w:shd w:val="clear" w:color="auto" w:fill="auto"/>
            <w:vAlign w:val="center"/>
          </w:tcPr>
          <w:p w14:paraId="05276742" w14:textId="77777777" w:rsidR="006355FF" w:rsidRPr="00471547" w:rsidRDefault="006355FF" w:rsidP="002D466F">
            <w:pPr>
              <w:rPr>
                <w:rFonts w:ascii="Zurich Cn BT" w:hAnsi="Zurich Cn BT"/>
                <w:b/>
                <w:bCs/>
                <w:szCs w:val="21"/>
              </w:rPr>
            </w:pPr>
            <w:r w:rsidRPr="00471547">
              <w:rPr>
                <w:rFonts w:ascii="黑体" w:eastAsia="黑体" w:hint="eastAsia"/>
                <w:bCs/>
                <w:szCs w:val="21"/>
              </w:rPr>
              <w:t>电话号码：</w:t>
            </w:r>
          </w:p>
        </w:tc>
        <w:tc>
          <w:tcPr>
            <w:tcW w:w="3557" w:type="dxa"/>
            <w:gridSpan w:val="3"/>
            <w:shd w:val="clear" w:color="auto" w:fill="auto"/>
          </w:tcPr>
          <w:p w14:paraId="53B10CB7" w14:textId="77777777" w:rsidR="006355FF" w:rsidRPr="00471547" w:rsidRDefault="006355FF" w:rsidP="002D466F">
            <w:pPr>
              <w:jc w:val="center"/>
              <w:rPr>
                <w:rFonts w:ascii="Zurich Cn BT" w:hAnsi="Zurich Cn BT"/>
                <w:szCs w:val="21"/>
              </w:rPr>
            </w:pPr>
          </w:p>
        </w:tc>
        <w:tc>
          <w:tcPr>
            <w:tcW w:w="1257" w:type="dxa"/>
            <w:gridSpan w:val="2"/>
            <w:shd w:val="clear" w:color="auto" w:fill="auto"/>
            <w:vAlign w:val="center"/>
          </w:tcPr>
          <w:p w14:paraId="4A41BC18" w14:textId="77777777" w:rsidR="006355FF" w:rsidRPr="00471547" w:rsidRDefault="006355FF" w:rsidP="002D466F">
            <w:pPr>
              <w:ind w:right="-108"/>
              <w:rPr>
                <w:rFonts w:ascii="Zurich Cn BT" w:hAnsi="Zurich Cn BT"/>
                <w:b/>
                <w:bCs/>
                <w:szCs w:val="21"/>
              </w:rPr>
            </w:pPr>
            <w:r w:rsidRPr="00471547">
              <w:rPr>
                <w:rFonts w:ascii="黑体" w:eastAsia="黑体" w:hint="eastAsia"/>
                <w:bCs/>
                <w:szCs w:val="21"/>
              </w:rPr>
              <w:t>传真号码：</w:t>
            </w:r>
          </w:p>
        </w:tc>
        <w:tc>
          <w:tcPr>
            <w:tcW w:w="2559" w:type="dxa"/>
            <w:shd w:val="clear" w:color="auto" w:fill="auto"/>
          </w:tcPr>
          <w:p w14:paraId="56D9C8F9" w14:textId="77777777" w:rsidR="006355FF" w:rsidRPr="00471547" w:rsidRDefault="006355FF" w:rsidP="002D466F">
            <w:pPr>
              <w:jc w:val="center"/>
              <w:rPr>
                <w:rFonts w:ascii="Zurich Cn BT" w:hAnsi="Zurich Cn BT"/>
                <w:szCs w:val="21"/>
              </w:rPr>
            </w:pPr>
          </w:p>
        </w:tc>
      </w:tr>
      <w:tr w:rsidR="006355FF" w:rsidRPr="00471547" w14:paraId="3E795ABC" w14:textId="77777777" w:rsidTr="00471547">
        <w:trPr>
          <w:trHeight w:val="540"/>
        </w:trPr>
        <w:tc>
          <w:tcPr>
            <w:tcW w:w="2266" w:type="dxa"/>
            <w:shd w:val="clear" w:color="auto" w:fill="auto"/>
            <w:vAlign w:val="center"/>
          </w:tcPr>
          <w:p w14:paraId="20673CF5" w14:textId="77777777" w:rsidR="006355FF" w:rsidRPr="00471547" w:rsidRDefault="006355FF" w:rsidP="002D466F">
            <w:pPr>
              <w:spacing w:line="240" w:lineRule="exact"/>
              <w:rPr>
                <w:rFonts w:ascii="Zurich Cn BT" w:hAnsi="Zurich Cn BT"/>
                <w:b/>
                <w:bCs/>
                <w:szCs w:val="21"/>
              </w:rPr>
            </w:pPr>
            <w:r w:rsidRPr="00471547">
              <w:rPr>
                <w:rFonts w:ascii="黑体" w:eastAsia="黑体" w:hint="eastAsia"/>
                <w:bCs/>
                <w:szCs w:val="21"/>
              </w:rPr>
              <w:t>签名：</w:t>
            </w:r>
          </w:p>
        </w:tc>
        <w:tc>
          <w:tcPr>
            <w:tcW w:w="7373" w:type="dxa"/>
            <w:gridSpan w:val="6"/>
            <w:shd w:val="clear" w:color="auto" w:fill="auto"/>
          </w:tcPr>
          <w:p w14:paraId="339A3894" w14:textId="77777777" w:rsidR="006355FF" w:rsidRPr="00471547" w:rsidRDefault="006355FF" w:rsidP="002D466F">
            <w:pPr>
              <w:spacing w:line="240" w:lineRule="exact"/>
              <w:jc w:val="center"/>
              <w:rPr>
                <w:rFonts w:ascii="Zurich Cn BT" w:hAnsi="Zurich Cn BT"/>
                <w:szCs w:val="21"/>
              </w:rPr>
            </w:pPr>
          </w:p>
        </w:tc>
      </w:tr>
      <w:tr w:rsidR="006355FF" w:rsidRPr="00471547" w14:paraId="4A524E95" w14:textId="77777777" w:rsidTr="00471547">
        <w:trPr>
          <w:trHeight w:val="540"/>
        </w:trPr>
        <w:tc>
          <w:tcPr>
            <w:tcW w:w="2977" w:type="dxa"/>
            <w:gridSpan w:val="2"/>
            <w:shd w:val="clear" w:color="auto" w:fill="auto"/>
            <w:vAlign w:val="center"/>
          </w:tcPr>
          <w:p w14:paraId="509AB763" w14:textId="77777777" w:rsidR="006355FF" w:rsidRPr="00471547" w:rsidRDefault="006355FF" w:rsidP="002D466F">
            <w:pPr>
              <w:rPr>
                <w:rFonts w:ascii="Zurich Cn BT" w:hAnsi="Zurich Cn BT"/>
                <w:szCs w:val="21"/>
              </w:rPr>
            </w:pPr>
            <w:r w:rsidRPr="00471547">
              <w:rPr>
                <w:rFonts w:ascii="黑体" w:eastAsia="黑体" w:hint="eastAsia"/>
                <w:bCs/>
                <w:szCs w:val="21"/>
              </w:rPr>
              <w:t>统计数据涉及：</w:t>
            </w:r>
          </w:p>
        </w:tc>
        <w:tc>
          <w:tcPr>
            <w:tcW w:w="1276" w:type="dxa"/>
            <w:shd w:val="clear" w:color="auto" w:fill="auto"/>
            <w:vAlign w:val="center"/>
          </w:tcPr>
          <w:p w14:paraId="5A7A29AE" w14:textId="69DF08C9" w:rsidR="006355FF" w:rsidRPr="00471547" w:rsidRDefault="004A3B07" w:rsidP="002D466F">
            <w:pPr>
              <w:spacing w:line="240" w:lineRule="exact"/>
              <w:rPr>
                <w:rFonts w:ascii="Zurich Cn BT" w:hAnsi="Zurich Cn BT"/>
                <w:szCs w:val="21"/>
              </w:rPr>
            </w:pPr>
            <w:r w:rsidRPr="00A478BE">
              <w:rPr>
                <w:rFonts w:ascii="黑体" w:eastAsia="黑体" w:hint="eastAsia"/>
                <w:bCs/>
                <w:szCs w:val="21"/>
              </w:rPr>
              <w:t>第</w:t>
            </w:r>
          </w:p>
        </w:tc>
        <w:tc>
          <w:tcPr>
            <w:tcW w:w="2284" w:type="dxa"/>
            <w:gridSpan w:val="2"/>
            <w:shd w:val="clear" w:color="auto" w:fill="auto"/>
            <w:vAlign w:val="center"/>
          </w:tcPr>
          <w:p w14:paraId="1B9DD473" w14:textId="516BB7A2" w:rsidR="006355FF" w:rsidRPr="00471547" w:rsidRDefault="004A3B07" w:rsidP="002D466F">
            <w:pPr>
              <w:spacing w:line="240" w:lineRule="exact"/>
              <w:rPr>
                <w:rFonts w:ascii="Zurich Cn BT" w:hAnsi="Zurich Cn BT"/>
                <w:szCs w:val="21"/>
              </w:rPr>
            </w:pPr>
            <w:r>
              <w:rPr>
                <w:rFonts w:ascii="黑体" w:eastAsia="黑体" w:hint="eastAsia"/>
                <w:bCs/>
                <w:szCs w:val="21"/>
              </w:rPr>
              <w:t>季度，</w:t>
            </w:r>
            <w:r w:rsidR="006355FF" w:rsidRPr="00471547">
              <w:rPr>
                <w:rFonts w:ascii="黑体" w:eastAsia="黑体" w:hint="eastAsia"/>
                <w:bCs/>
                <w:szCs w:val="21"/>
              </w:rPr>
              <w:t>日历年：</w:t>
            </w:r>
          </w:p>
        </w:tc>
        <w:tc>
          <w:tcPr>
            <w:tcW w:w="3102" w:type="dxa"/>
            <w:gridSpan w:val="2"/>
            <w:shd w:val="clear" w:color="auto" w:fill="auto"/>
            <w:vAlign w:val="center"/>
          </w:tcPr>
          <w:p w14:paraId="10EC0A42" w14:textId="77777777" w:rsidR="006355FF" w:rsidRPr="00471547" w:rsidRDefault="006355FF" w:rsidP="002D466F">
            <w:pPr>
              <w:spacing w:line="240" w:lineRule="exact"/>
              <w:rPr>
                <w:rFonts w:ascii="Zurich Cn BT" w:hAnsi="Zurich Cn BT"/>
                <w:szCs w:val="21"/>
              </w:rPr>
            </w:pPr>
          </w:p>
        </w:tc>
      </w:tr>
    </w:tbl>
    <w:p w14:paraId="529D8457" w14:textId="77777777" w:rsidR="006355FF" w:rsidRDefault="006355FF" w:rsidP="00904D1E">
      <w:pPr>
        <w:pStyle w:val="a3"/>
        <w:pBdr>
          <w:bottom w:val="none" w:sz="0" w:space="0" w:color="auto"/>
        </w:pBdr>
        <w:tabs>
          <w:tab w:val="clear" w:pos="4320"/>
          <w:tab w:val="clear" w:pos="8640"/>
        </w:tabs>
        <w:spacing w:line="280" w:lineRule="exact"/>
      </w:pPr>
    </w:p>
    <w:p w14:paraId="7FEAF21E" w14:textId="77777777" w:rsidR="006355FF" w:rsidRDefault="006355FF" w:rsidP="00904D1E">
      <w:pPr>
        <w:pStyle w:val="a3"/>
        <w:pBdr>
          <w:bottom w:val="none" w:sz="0" w:space="0" w:color="auto"/>
        </w:pBdr>
        <w:tabs>
          <w:tab w:val="clear" w:pos="4320"/>
          <w:tab w:val="clear" w:pos="8640"/>
        </w:tabs>
        <w:spacing w:line="280" w:lineRule="exact"/>
      </w:pPr>
    </w:p>
    <w:p w14:paraId="7357540B" w14:textId="0BEFD3B0" w:rsidR="006355FF" w:rsidRPr="002E0AA3" w:rsidRDefault="00084F1D" w:rsidP="00904D1E">
      <w:pPr>
        <w:pStyle w:val="a3"/>
        <w:pBdr>
          <w:bottom w:val="none" w:sz="0" w:space="0" w:color="auto"/>
        </w:pBdr>
        <w:tabs>
          <w:tab w:val="clear" w:pos="4320"/>
          <w:tab w:val="clear" w:pos="8640"/>
        </w:tabs>
        <w:spacing w:line="320" w:lineRule="exact"/>
        <w:jc w:val="center"/>
        <w:rPr>
          <w:rFonts w:ascii="黑体" w:eastAsia="黑体" w:hAnsiTheme="minorEastAsia" w:hint="eastAsia"/>
          <w:sz w:val="20"/>
        </w:rPr>
      </w:pPr>
      <w:r w:rsidRPr="002E0AA3">
        <w:rPr>
          <w:rFonts w:ascii="黑体" w:eastAsia="黑体" w:hAnsi="黑体" w:hint="eastAsia"/>
          <w:color w:val="333333"/>
          <w:sz w:val="20"/>
          <w:shd w:val="clear" w:color="auto" w:fill="FFFFFF"/>
        </w:rPr>
        <w:t>在</w:t>
      </w:r>
      <w:r w:rsidRPr="002E0AA3">
        <w:rPr>
          <w:b/>
          <w:bCs/>
          <w:i/>
          <w:iCs/>
          <w:color w:val="333333"/>
          <w:sz w:val="20"/>
          <w:shd w:val="clear" w:color="auto" w:fill="FFFFFF"/>
        </w:rPr>
        <w:t>delta</w:t>
      </w:r>
      <w:r w:rsidRPr="002E0AA3">
        <w:rPr>
          <w:b/>
          <w:bCs/>
          <w:color w:val="333333"/>
          <w:sz w:val="20"/>
          <w:shd w:val="clear" w:color="auto" w:fill="FFFFFF"/>
        </w:rPr>
        <w:t>-9-</w:t>
      </w:r>
      <w:r w:rsidRPr="002E0AA3">
        <w:rPr>
          <w:rFonts w:ascii="黑体" w:eastAsia="黑体" w:hAnsiTheme="minorEastAsia"/>
          <w:sz w:val="20"/>
        </w:rPr>
        <w:t>四氢大麻</w:t>
      </w:r>
      <w:proofErr w:type="gramStart"/>
      <w:r w:rsidRPr="002E0AA3">
        <w:rPr>
          <w:rFonts w:ascii="黑体" w:eastAsia="黑体" w:hAnsiTheme="minorEastAsia" w:hint="eastAsia"/>
          <w:sz w:val="20"/>
        </w:rPr>
        <w:t>酚</w:t>
      </w:r>
      <w:proofErr w:type="gramEnd"/>
      <w:r w:rsidRPr="002E0AA3">
        <w:rPr>
          <w:rFonts w:ascii="黑体" w:eastAsia="黑体" w:hAnsiTheme="minorEastAsia" w:hint="eastAsia"/>
          <w:sz w:val="20"/>
        </w:rPr>
        <w:t>报告方面</w:t>
      </w:r>
      <w:r w:rsidR="008514DA" w:rsidRPr="002E0AA3">
        <w:rPr>
          <w:rFonts w:ascii="黑体" w:eastAsia="黑体" w:hAnsiTheme="minorEastAsia" w:hint="eastAsia"/>
          <w:sz w:val="20"/>
        </w:rPr>
        <w:t>的</w:t>
      </w:r>
      <w:r w:rsidR="00B01813" w:rsidRPr="002E0AA3">
        <w:rPr>
          <w:rFonts w:ascii="黑体" w:eastAsia="黑体" w:hAnsiTheme="minorEastAsia" w:hint="eastAsia"/>
          <w:sz w:val="20"/>
        </w:rPr>
        <w:t>变</w:t>
      </w:r>
      <w:r w:rsidR="008514DA" w:rsidRPr="002E0AA3">
        <w:rPr>
          <w:rFonts w:ascii="黑体" w:eastAsia="黑体" w:hAnsiTheme="minorEastAsia" w:hint="eastAsia"/>
          <w:sz w:val="20"/>
        </w:rPr>
        <w:t>更</w:t>
      </w:r>
    </w:p>
    <w:p w14:paraId="0A98B672" w14:textId="77777777" w:rsidR="002E0AA3" w:rsidRPr="002E0AA3" w:rsidRDefault="002E0AA3" w:rsidP="00904D1E">
      <w:pPr>
        <w:pStyle w:val="a3"/>
        <w:pBdr>
          <w:bottom w:val="none" w:sz="0" w:space="0" w:color="auto"/>
        </w:pBdr>
        <w:tabs>
          <w:tab w:val="clear" w:pos="4320"/>
          <w:tab w:val="clear" w:pos="8640"/>
        </w:tabs>
        <w:spacing w:line="320" w:lineRule="exact"/>
        <w:jc w:val="center"/>
        <w:rPr>
          <w:rFonts w:ascii="黑体" w:eastAsia="黑体" w:hAnsiTheme="minorEastAsia" w:hint="eastAsia"/>
          <w:sz w:val="20"/>
        </w:rPr>
      </w:pPr>
    </w:p>
    <w:p w14:paraId="080F52DF" w14:textId="3B8B9D23" w:rsidR="008514DA" w:rsidRPr="002E0AA3" w:rsidRDefault="00084F1D" w:rsidP="00904D1E">
      <w:pPr>
        <w:pStyle w:val="a3"/>
        <w:pBdr>
          <w:bottom w:val="none" w:sz="0" w:space="0" w:color="auto"/>
        </w:pBdr>
        <w:tabs>
          <w:tab w:val="clear" w:pos="4320"/>
          <w:tab w:val="clear" w:pos="8640"/>
        </w:tabs>
        <w:spacing w:line="320" w:lineRule="exact"/>
        <w:jc w:val="center"/>
        <w:rPr>
          <w:rFonts w:asciiTheme="majorBidi" w:eastAsia="宋体" w:hAnsiTheme="majorBidi" w:cstheme="majorBidi"/>
          <w:sz w:val="20"/>
        </w:rPr>
      </w:pPr>
      <w:r w:rsidRPr="002E0AA3">
        <w:rPr>
          <w:rFonts w:asciiTheme="majorBidi" w:eastAsia="宋体" w:hAnsiTheme="majorBidi" w:cstheme="majorBidi"/>
          <w:sz w:val="20"/>
        </w:rPr>
        <w:t>统计信息应包</w:t>
      </w:r>
      <w:r w:rsidR="00140E8E" w:rsidRPr="002E0AA3">
        <w:rPr>
          <w:rFonts w:asciiTheme="majorBidi" w:eastAsia="宋体" w:hAnsiTheme="majorBidi" w:cstheme="majorBidi"/>
          <w:sz w:val="20"/>
        </w:rPr>
        <w:t>括</w:t>
      </w:r>
      <w:r w:rsidRPr="002E0AA3">
        <w:rPr>
          <w:rFonts w:asciiTheme="majorBidi" w:eastAsia="宋体" w:hAnsiTheme="majorBidi" w:cstheme="majorBidi"/>
          <w:sz w:val="20"/>
        </w:rPr>
        <w:t>天然来源和合成来源的</w:t>
      </w:r>
      <w:r w:rsidRPr="002E0AA3">
        <w:rPr>
          <w:rFonts w:asciiTheme="majorBidi" w:eastAsia="宋体" w:hAnsiTheme="majorBidi" w:cstheme="majorBidi"/>
          <w:i/>
          <w:iCs/>
          <w:color w:val="333333"/>
          <w:sz w:val="20"/>
          <w:shd w:val="clear" w:color="auto" w:fill="FFFFFF"/>
        </w:rPr>
        <w:t>delta</w:t>
      </w:r>
      <w:r w:rsidRPr="002E0AA3">
        <w:rPr>
          <w:rFonts w:asciiTheme="majorBidi" w:eastAsia="宋体" w:hAnsiTheme="majorBidi" w:cstheme="majorBidi"/>
          <w:color w:val="333333"/>
          <w:sz w:val="20"/>
          <w:shd w:val="clear" w:color="auto" w:fill="FFFFFF"/>
        </w:rPr>
        <w:t>-9-</w:t>
      </w:r>
      <w:r w:rsidRPr="002E0AA3">
        <w:rPr>
          <w:rFonts w:asciiTheme="majorBidi" w:eastAsia="宋体" w:hAnsiTheme="majorBidi" w:cstheme="majorBidi"/>
          <w:color w:val="333333"/>
          <w:sz w:val="20"/>
          <w:shd w:val="clear" w:color="auto" w:fill="FFFFFF"/>
        </w:rPr>
        <w:t>四氢大麻</w:t>
      </w:r>
      <w:proofErr w:type="gramStart"/>
      <w:r w:rsidRPr="002E0AA3">
        <w:rPr>
          <w:rFonts w:asciiTheme="majorBidi" w:eastAsia="宋体" w:hAnsiTheme="majorBidi" w:cstheme="majorBidi"/>
          <w:color w:val="333333"/>
          <w:sz w:val="20"/>
          <w:shd w:val="clear" w:color="auto" w:fill="FFFFFF"/>
        </w:rPr>
        <w:t>酚</w:t>
      </w:r>
      <w:proofErr w:type="gramEnd"/>
      <w:r w:rsidRPr="002E0AA3">
        <w:rPr>
          <w:rFonts w:asciiTheme="majorBidi" w:eastAsia="宋体" w:hAnsiTheme="majorBidi" w:cstheme="majorBidi"/>
          <w:color w:val="333333"/>
          <w:sz w:val="20"/>
          <w:shd w:val="clear" w:color="auto" w:fill="FFFFFF"/>
        </w:rPr>
        <w:t>（</w:t>
      </w:r>
      <w:r w:rsidRPr="002E0AA3">
        <w:rPr>
          <w:rFonts w:asciiTheme="majorBidi" w:eastAsia="宋体" w:hAnsiTheme="majorBidi" w:cstheme="majorBidi"/>
          <w:i/>
          <w:iCs/>
          <w:sz w:val="20"/>
        </w:rPr>
        <w:t>delta</w:t>
      </w:r>
      <w:r w:rsidRPr="002E0AA3">
        <w:rPr>
          <w:rFonts w:asciiTheme="majorBidi" w:eastAsia="宋体" w:hAnsiTheme="majorBidi" w:cstheme="majorBidi"/>
          <w:sz w:val="20"/>
        </w:rPr>
        <w:t>-9-THC</w:t>
      </w:r>
      <w:r w:rsidRPr="002E0AA3">
        <w:rPr>
          <w:rFonts w:asciiTheme="majorBidi" w:eastAsia="宋体" w:hAnsiTheme="majorBidi" w:cstheme="majorBidi"/>
          <w:color w:val="333333"/>
          <w:sz w:val="20"/>
          <w:shd w:val="clear" w:color="auto" w:fill="FFFFFF"/>
        </w:rPr>
        <w:t>）的数量</w:t>
      </w:r>
      <w:r w:rsidR="008514DA" w:rsidRPr="002E0AA3">
        <w:rPr>
          <w:rFonts w:asciiTheme="majorBidi" w:eastAsia="宋体" w:hAnsiTheme="majorBidi" w:cstheme="majorBidi"/>
          <w:sz w:val="20"/>
        </w:rPr>
        <w:t>。</w:t>
      </w:r>
    </w:p>
    <w:p w14:paraId="39FABCC6" w14:textId="6328BAC4" w:rsidR="002E0AA3" w:rsidRDefault="002E0AA3" w:rsidP="00904D1E">
      <w:pPr>
        <w:pStyle w:val="a3"/>
        <w:pBdr>
          <w:bottom w:val="none" w:sz="0" w:space="0" w:color="auto"/>
        </w:pBdr>
        <w:tabs>
          <w:tab w:val="clear" w:pos="4320"/>
          <w:tab w:val="clear" w:pos="8640"/>
        </w:tabs>
        <w:spacing w:line="320" w:lineRule="exact"/>
        <w:jc w:val="center"/>
        <w:rPr>
          <w:rFonts w:ascii="黑体" w:eastAsia="黑体"/>
        </w:rPr>
      </w:pPr>
    </w:p>
    <w:p w14:paraId="2C91CBF1" w14:textId="77777777" w:rsidR="002E0AA3" w:rsidRPr="00AD3DD7" w:rsidRDefault="002E0AA3" w:rsidP="00904D1E">
      <w:pPr>
        <w:pStyle w:val="a3"/>
        <w:pBdr>
          <w:bottom w:val="none" w:sz="0" w:space="0" w:color="auto"/>
        </w:pBdr>
        <w:tabs>
          <w:tab w:val="clear" w:pos="4320"/>
          <w:tab w:val="clear" w:pos="8640"/>
        </w:tabs>
        <w:spacing w:line="320" w:lineRule="exact"/>
        <w:jc w:val="center"/>
        <w:rPr>
          <w:rFonts w:ascii="黑体" w:eastAsia="黑体"/>
        </w:rPr>
      </w:pPr>
    </w:p>
    <w:tbl>
      <w:tblPr>
        <w:tblStyle w:val="ac"/>
        <w:tblW w:w="9659" w:type="dxa"/>
        <w:tblInd w:w="79" w:type="dxa"/>
        <w:tblLook w:val="04A0" w:firstRow="1" w:lastRow="0" w:firstColumn="1" w:lastColumn="0" w:noHBand="0" w:noVBand="1"/>
      </w:tblPr>
      <w:tblGrid>
        <w:gridCol w:w="9659"/>
      </w:tblGrid>
      <w:tr w:rsidR="00520836" w:rsidRPr="002D002F" w14:paraId="462D6B68" w14:textId="77777777" w:rsidTr="00520836">
        <w:tc>
          <w:tcPr>
            <w:tcW w:w="9659" w:type="dxa"/>
          </w:tcPr>
          <w:p w14:paraId="79D02E66" w14:textId="77777777" w:rsidR="00520836" w:rsidRPr="00FD1C1B" w:rsidRDefault="00520836" w:rsidP="00904D1E">
            <w:pPr>
              <w:pStyle w:val="a3"/>
              <w:pBdr>
                <w:bottom w:val="none" w:sz="0" w:space="0" w:color="auto"/>
              </w:pBdr>
              <w:tabs>
                <w:tab w:val="clear" w:pos="4320"/>
                <w:tab w:val="clear" w:pos="8640"/>
              </w:tabs>
              <w:spacing w:before="160" w:line="320" w:lineRule="exact"/>
              <w:jc w:val="center"/>
              <w:rPr>
                <w:rFonts w:eastAsia="宋体"/>
                <w:sz w:val="21"/>
                <w:szCs w:val="21"/>
                <w:lang w:val="fr-FR"/>
              </w:rPr>
            </w:pPr>
            <w:r w:rsidRPr="00471547">
              <w:rPr>
                <w:rFonts w:eastAsia="黑体" w:hint="eastAsia"/>
                <w:sz w:val="21"/>
                <w:szCs w:val="21"/>
              </w:rPr>
              <w:t>本表亦可从麻管局网站</w:t>
            </w:r>
            <w:r w:rsidRPr="00FD1C1B">
              <w:rPr>
                <w:rFonts w:eastAsia="黑体"/>
                <w:b/>
                <w:sz w:val="21"/>
                <w:szCs w:val="21"/>
                <w:lang w:val="fr-FR"/>
              </w:rPr>
              <w:t>www.incb.org</w:t>
            </w:r>
            <w:r w:rsidRPr="00471547">
              <w:rPr>
                <w:rFonts w:eastAsia="黑体" w:hint="eastAsia"/>
                <w:sz w:val="21"/>
                <w:szCs w:val="21"/>
              </w:rPr>
              <w:t>上的</w:t>
            </w:r>
            <w:r w:rsidRPr="00757021">
              <w:rPr>
                <w:rFonts w:asciiTheme="minorEastAsia" w:eastAsiaTheme="minorEastAsia" w:hAnsiTheme="minorEastAsia"/>
                <w:b/>
                <w:bCs/>
                <w:sz w:val="21"/>
                <w:szCs w:val="21"/>
                <w:lang w:val="fr-FR"/>
              </w:rPr>
              <w:t>“</w:t>
            </w:r>
            <w:r w:rsidRPr="00FD1C1B">
              <w:rPr>
                <w:rFonts w:eastAsia="黑体"/>
                <w:b/>
                <w:sz w:val="21"/>
                <w:szCs w:val="21"/>
                <w:lang w:val="fr-FR"/>
              </w:rPr>
              <w:t>Psychotropic Substances</w:t>
            </w:r>
            <w:r w:rsidRPr="00757021">
              <w:rPr>
                <w:rFonts w:asciiTheme="minorEastAsia" w:eastAsiaTheme="minorEastAsia" w:hAnsiTheme="minorEastAsia"/>
                <w:b/>
                <w:bCs/>
                <w:sz w:val="21"/>
                <w:szCs w:val="21"/>
                <w:lang w:val="fr-FR"/>
              </w:rPr>
              <w:t>”</w:t>
            </w:r>
            <w:r w:rsidRPr="00FD1C1B">
              <w:rPr>
                <w:rFonts w:eastAsia="宋体"/>
                <w:b/>
                <w:bCs/>
                <w:sz w:val="21"/>
                <w:szCs w:val="21"/>
                <w:lang w:val="fr-FR"/>
              </w:rPr>
              <w:t>,</w:t>
            </w:r>
          </w:p>
          <w:p w14:paraId="4290E6AE" w14:textId="77777777" w:rsidR="00520836" w:rsidRPr="00EB411A" w:rsidRDefault="00520836" w:rsidP="00904D1E">
            <w:pPr>
              <w:spacing w:after="40" w:line="320" w:lineRule="exact"/>
              <w:jc w:val="center"/>
              <w:rPr>
                <w:rFonts w:eastAsia="黑体"/>
                <w:szCs w:val="21"/>
                <w:lang w:val="fr-FR"/>
              </w:rPr>
            </w:pPr>
            <w:r w:rsidRPr="00EB411A">
              <w:rPr>
                <w:b/>
                <w:szCs w:val="21"/>
                <w:lang w:val="fr-FR"/>
              </w:rPr>
              <w:t>Toolkit</w:t>
            </w:r>
            <w:r w:rsidRPr="00EB411A">
              <w:rPr>
                <w:rFonts w:hint="eastAsia"/>
                <w:b/>
                <w:szCs w:val="21"/>
                <w:lang w:val="fr-FR"/>
              </w:rPr>
              <w:t>:</w:t>
            </w:r>
            <w:r w:rsidRPr="00757021">
              <w:rPr>
                <w:rFonts w:asciiTheme="minorEastAsia" w:eastAsiaTheme="minorEastAsia" w:hAnsiTheme="minorEastAsia"/>
                <w:b/>
                <w:bCs/>
                <w:szCs w:val="21"/>
                <w:lang w:val="fr-FR"/>
              </w:rPr>
              <w:t>“</w:t>
            </w:r>
            <w:r w:rsidRPr="00EB411A">
              <w:rPr>
                <w:rFonts w:eastAsia="黑体"/>
                <w:b/>
                <w:szCs w:val="21"/>
                <w:lang w:val="fr-FR"/>
              </w:rPr>
              <w:t>Form A/P</w:t>
            </w:r>
            <w:r w:rsidRPr="00757021">
              <w:rPr>
                <w:rFonts w:asciiTheme="minorEastAsia" w:eastAsiaTheme="minorEastAsia" w:hAnsiTheme="minorEastAsia"/>
                <w:b/>
                <w:bCs/>
                <w:szCs w:val="21"/>
                <w:lang w:val="fr-FR"/>
              </w:rPr>
              <w:t>”</w:t>
            </w:r>
            <w:r w:rsidRPr="00471547">
              <w:rPr>
                <w:rFonts w:eastAsia="黑体" w:hint="eastAsia"/>
                <w:szCs w:val="21"/>
              </w:rPr>
              <w:t>项下下载</w:t>
            </w:r>
          </w:p>
          <w:p w14:paraId="682DF56E" w14:textId="179338CF" w:rsidR="00520836" w:rsidRPr="00A04C2A" w:rsidRDefault="00520836" w:rsidP="00904D1E">
            <w:pPr>
              <w:spacing w:after="160" w:line="320" w:lineRule="exact"/>
              <w:jc w:val="center"/>
              <w:rPr>
                <w:rFonts w:eastAsia="宋体"/>
                <w:lang w:val="fr-FR"/>
              </w:rPr>
            </w:pPr>
            <w:r w:rsidRPr="009A3EAF">
              <w:rPr>
                <w:rFonts w:eastAsia="黑体"/>
                <w:bCs/>
                <w:szCs w:val="21"/>
              </w:rPr>
              <w:t>请</w:t>
            </w:r>
            <w:r w:rsidRPr="009A3EAF">
              <w:rPr>
                <w:rFonts w:eastAsia="黑体" w:hint="eastAsia"/>
                <w:bCs/>
                <w:szCs w:val="21"/>
              </w:rPr>
              <w:t>考虑使用</w:t>
            </w:r>
            <w:r w:rsidRPr="00EB411A">
              <w:rPr>
                <w:rFonts w:eastAsia="黑体" w:hint="eastAsia"/>
                <w:b/>
                <w:szCs w:val="21"/>
                <w:lang w:val="fr-FR"/>
              </w:rPr>
              <w:t>XML</w:t>
            </w:r>
            <w:r w:rsidRPr="009A3EAF">
              <w:rPr>
                <w:rFonts w:eastAsia="黑体"/>
                <w:bCs/>
                <w:szCs w:val="21"/>
              </w:rPr>
              <w:t>格式</w:t>
            </w:r>
            <w:r>
              <w:rPr>
                <w:rFonts w:eastAsia="黑体" w:hint="eastAsia"/>
                <w:bCs/>
                <w:szCs w:val="21"/>
              </w:rPr>
              <w:t>或</w:t>
            </w:r>
            <w:r>
              <w:rPr>
                <w:rFonts w:eastAsia="黑体"/>
                <w:bCs/>
                <w:szCs w:val="21"/>
              </w:rPr>
              <w:t>微软</w:t>
            </w:r>
            <w:r w:rsidRPr="00A04C2A">
              <w:rPr>
                <w:rFonts w:eastAsia="黑体"/>
                <w:b/>
                <w:szCs w:val="21"/>
                <w:lang w:val="fr-FR"/>
              </w:rPr>
              <w:t>Excel</w:t>
            </w:r>
            <w:r>
              <w:rPr>
                <w:rFonts w:eastAsia="黑体"/>
                <w:bCs/>
                <w:szCs w:val="21"/>
              </w:rPr>
              <w:t>格式</w:t>
            </w:r>
            <w:r w:rsidRPr="009A3EAF">
              <w:rPr>
                <w:rFonts w:eastAsia="黑体" w:hint="eastAsia"/>
                <w:bCs/>
                <w:szCs w:val="21"/>
              </w:rPr>
              <w:t>提交本表</w:t>
            </w:r>
          </w:p>
        </w:tc>
      </w:tr>
    </w:tbl>
    <w:p w14:paraId="4F2FC8D4" w14:textId="1048EFB8" w:rsidR="00DC1FA3" w:rsidRPr="00A04C2A" w:rsidRDefault="00DC1FA3" w:rsidP="002B016C">
      <w:pPr>
        <w:pStyle w:val="a3"/>
        <w:pBdr>
          <w:bottom w:val="none" w:sz="0" w:space="0" w:color="auto"/>
        </w:pBdr>
        <w:tabs>
          <w:tab w:val="clear" w:pos="4320"/>
          <w:tab w:val="clear" w:pos="8640"/>
        </w:tabs>
        <w:rPr>
          <w:rFonts w:eastAsia="宋体"/>
          <w:lang w:val="fr-FR"/>
        </w:rPr>
      </w:pPr>
    </w:p>
    <w:tbl>
      <w:tblPr>
        <w:tblStyle w:val="ac"/>
        <w:tblW w:w="9659" w:type="dxa"/>
        <w:tblInd w:w="79" w:type="dxa"/>
        <w:tblLook w:val="04A0" w:firstRow="1" w:lastRow="0" w:firstColumn="1" w:lastColumn="0" w:noHBand="0" w:noVBand="1"/>
      </w:tblPr>
      <w:tblGrid>
        <w:gridCol w:w="9659"/>
      </w:tblGrid>
      <w:tr w:rsidR="00520836" w:rsidRPr="002D002F" w14:paraId="729BFBE8" w14:textId="77777777" w:rsidTr="00520836">
        <w:trPr>
          <w:trHeight w:val="1986"/>
        </w:trPr>
        <w:tc>
          <w:tcPr>
            <w:tcW w:w="9659" w:type="dxa"/>
          </w:tcPr>
          <w:p w14:paraId="034C1EE9" w14:textId="77777777" w:rsidR="00520836" w:rsidRPr="00904D1E" w:rsidRDefault="00520836" w:rsidP="00520836">
            <w:pPr>
              <w:spacing w:before="120" w:after="0"/>
              <w:jc w:val="center"/>
              <w:rPr>
                <w:rFonts w:asciiTheme="majorEastAsia" w:eastAsiaTheme="majorEastAsia" w:hAnsiTheme="majorEastAsia" w:hint="eastAsia"/>
                <w:bCs/>
                <w:szCs w:val="21"/>
                <w:lang w:val="fr-FR"/>
              </w:rPr>
            </w:pPr>
            <w:r w:rsidRPr="00904D1E">
              <w:rPr>
                <w:rFonts w:asciiTheme="majorEastAsia" w:eastAsiaTheme="majorEastAsia" w:hAnsiTheme="majorEastAsia" w:hint="eastAsia"/>
                <w:bCs/>
                <w:szCs w:val="21"/>
              </w:rPr>
              <w:t>本表填写后应送交</w:t>
            </w:r>
            <w:r w:rsidRPr="00904D1E">
              <w:rPr>
                <w:rFonts w:asciiTheme="majorEastAsia" w:eastAsiaTheme="majorEastAsia" w:hAnsiTheme="majorEastAsia" w:hint="eastAsia"/>
                <w:bCs/>
                <w:szCs w:val="21"/>
                <w:lang w:val="fr-FR"/>
              </w:rPr>
              <w:t>：</w:t>
            </w:r>
          </w:p>
          <w:p w14:paraId="1A4A7F8D" w14:textId="77777777" w:rsidR="00520836" w:rsidRPr="00904D1E" w:rsidRDefault="00520836" w:rsidP="00520836">
            <w:pPr>
              <w:spacing w:after="0" w:line="240" w:lineRule="exact"/>
              <w:jc w:val="center"/>
              <w:rPr>
                <w:bCs/>
                <w:szCs w:val="21"/>
                <w:lang w:val="fr-FR"/>
              </w:rPr>
            </w:pPr>
          </w:p>
          <w:p w14:paraId="370C12D3" w14:textId="77777777" w:rsidR="00520836" w:rsidRPr="00904D1E" w:rsidRDefault="00520836" w:rsidP="00520836">
            <w:pPr>
              <w:pStyle w:val="4"/>
              <w:spacing w:after="0" w:line="240" w:lineRule="auto"/>
              <w:rPr>
                <w:b w:val="0"/>
                <w:bCs/>
                <w:i w:val="0"/>
                <w:iCs w:val="0"/>
                <w:sz w:val="21"/>
                <w:szCs w:val="21"/>
                <w:lang w:val="fr-FR"/>
              </w:rPr>
            </w:pPr>
            <w:r w:rsidRPr="00904D1E">
              <w:rPr>
                <w:rFonts w:hint="eastAsia"/>
                <w:b w:val="0"/>
                <w:bCs/>
                <w:i w:val="0"/>
                <w:iCs w:val="0"/>
                <w:sz w:val="21"/>
                <w:szCs w:val="21"/>
                <w:lang w:val="fr-FR"/>
              </w:rPr>
              <w:t xml:space="preserve">International Narcotics Control </w:t>
            </w:r>
            <w:r w:rsidRPr="00904D1E">
              <w:rPr>
                <w:b w:val="0"/>
                <w:bCs/>
                <w:i w:val="0"/>
                <w:iCs w:val="0"/>
                <w:sz w:val="21"/>
                <w:szCs w:val="21"/>
                <w:lang w:val="fr-FR"/>
              </w:rPr>
              <w:t>B</w:t>
            </w:r>
            <w:r w:rsidRPr="00904D1E">
              <w:rPr>
                <w:rFonts w:hint="eastAsia"/>
                <w:b w:val="0"/>
                <w:bCs/>
                <w:i w:val="0"/>
                <w:iCs w:val="0"/>
                <w:sz w:val="21"/>
                <w:szCs w:val="21"/>
                <w:lang w:val="fr-FR"/>
              </w:rPr>
              <w:t>oard</w:t>
            </w:r>
          </w:p>
          <w:p w14:paraId="653B07E2" w14:textId="77777777" w:rsidR="00520836" w:rsidRPr="00904D1E" w:rsidRDefault="00520836" w:rsidP="00520836">
            <w:pPr>
              <w:spacing w:after="0" w:line="240" w:lineRule="auto"/>
              <w:jc w:val="center"/>
              <w:rPr>
                <w:bCs/>
                <w:szCs w:val="21"/>
                <w:lang w:val="fr-FR"/>
              </w:rPr>
            </w:pPr>
            <w:r w:rsidRPr="00904D1E">
              <w:rPr>
                <w:bCs/>
                <w:szCs w:val="21"/>
                <w:lang w:val="fr-FR"/>
              </w:rPr>
              <w:t>Vienna International Centre</w:t>
            </w:r>
          </w:p>
          <w:p w14:paraId="24AA6423" w14:textId="77777777" w:rsidR="00520836" w:rsidRPr="00904D1E" w:rsidRDefault="00520836" w:rsidP="00520836">
            <w:pPr>
              <w:spacing w:after="0" w:line="240" w:lineRule="auto"/>
              <w:jc w:val="center"/>
              <w:rPr>
                <w:bCs/>
                <w:szCs w:val="21"/>
                <w:lang w:val="fr-FR"/>
              </w:rPr>
            </w:pPr>
            <w:r w:rsidRPr="00904D1E">
              <w:rPr>
                <w:rFonts w:hint="eastAsia"/>
                <w:bCs/>
                <w:szCs w:val="21"/>
                <w:lang w:val="fr-FR"/>
              </w:rPr>
              <w:t>P.O. Box 500, A-1400 Vienna, Austria</w:t>
            </w:r>
          </w:p>
          <w:p w14:paraId="37D04FEF" w14:textId="77777777" w:rsidR="00520836" w:rsidRPr="00904D1E" w:rsidRDefault="00520836" w:rsidP="00520836">
            <w:pPr>
              <w:pStyle w:val="4"/>
              <w:spacing w:after="0" w:line="240" w:lineRule="auto"/>
              <w:rPr>
                <w:b w:val="0"/>
                <w:bCs/>
                <w:i w:val="0"/>
                <w:iCs w:val="0"/>
                <w:sz w:val="21"/>
                <w:szCs w:val="21"/>
                <w:lang w:val="fr-FR"/>
              </w:rPr>
            </w:pPr>
            <w:r w:rsidRPr="00904D1E">
              <w:rPr>
                <w:rFonts w:asciiTheme="majorEastAsia" w:eastAsiaTheme="majorEastAsia" w:hAnsiTheme="majorEastAsia" w:hint="eastAsia"/>
                <w:b w:val="0"/>
                <w:bCs/>
                <w:i w:val="0"/>
                <w:iCs w:val="0"/>
                <w:sz w:val="21"/>
                <w:szCs w:val="21"/>
              </w:rPr>
              <w:t>电话</w:t>
            </w:r>
            <w:r w:rsidRPr="00904D1E">
              <w:rPr>
                <w:rFonts w:hint="eastAsia"/>
                <w:b w:val="0"/>
                <w:bCs/>
                <w:i w:val="0"/>
                <w:iCs w:val="0"/>
                <w:sz w:val="21"/>
                <w:szCs w:val="21"/>
                <w:lang w:val="fr-FR"/>
              </w:rPr>
              <w:t>：+ (43</w:t>
            </w:r>
            <w:r w:rsidRPr="00904D1E">
              <w:rPr>
                <w:b w:val="0"/>
                <w:bCs/>
                <w:i w:val="0"/>
                <w:iCs w:val="0"/>
                <w:sz w:val="21"/>
                <w:szCs w:val="21"/>
                <w:lang w:val="fr-FR"/>
              </w:rPr>
              <w:t>)</w:t>
            </w:r>
            <w:r w:rsidRPr="00904D1E">
              <w:rPr>
                <w:rFonts w:hint="eastAsia"/>
                <w:b w:val="0"/>
                <w:bCs/>
                <w:i w:val="0"/>
                <w:iCs w:val="0"/>
                <w:sz w:val="21"/>
                <w:szCs w:val="21"/>
                <w:lang w:val="fr-FR"/>
              </w:rPr>
              <w:t xml:space="preserve"> </w:t>
            </w:r>
            <w:r w:rsidRPr="00904D1E">
              <w:rPr>
                <w:b w:val="0"/>
                <w:bCs/>
                <w:i w:val="0"/>
                <w:iCs w:val="0"/>
                <w:sz w:val="21"/>
                <w:szCs w:val="21"/>
                <w:lang w:val="fr-FR"/>
              </w:rPr>
              <w:t>(</w:t>
            </w:r>
            <w:r w:rsidRPr="00904D1E">
              <w:rPr>
                <w:rFonts w:hint="eastAsia"/>
                <w:b w:val="0"/>
                <w:bCs/>
                <w:i w:val="0"/>
                <w:iCs w:val="0"/>
                <w:sz w:val="21"/>
                <w:szCs w:val="21"/>
                <w:lang w:val="fr-FR"/>
              </w:rPr>
              <w:t xml:space="preserve">1) 26060-4277   </w:t>
            </w:r>
            <w:r w:rsidRPr="00904D1E">
              <w:rPr>
                <w:rFonts w:asciiTheme="majorEastAsia" w:eastAsiaTheme="majorEastAsia" w:hAnsiTheme="majorEastAsia" w:hint="eastAsia"/>
                <w:b w:val="0"/>
                <w:bCs/>
                <w:i w:val="0"/>
                <w:iCs w:val="0"/>
                <w:sz w:val="21"/>
                <w:szCs w:val="21"/>
              </w:rPr>
              <w:t>传真</w:t>
            </w:r>
            <w:r w:rsidRPr="00904D1E">
              <w:rPr>
                <w:rFonts w:asciiTheme="majorEastAsia" w:eastAsiaTheme="majorEastAsia" w:hAnsiTheme="majorEastAsia" w:hint="eastAsia"/>
                <w:b w:val="0"/>
                <w:bCs/>
                <w:i w:val="0"/>
                <w:iCs w:val="0"/>
                <w:sz w:val="21"/>
                <w:szCs w:val="21"/>
                <w:lang w:val="fr-FR"/>
              </w:rPr>
              <w:t>：</w:t>
            </w:r>
            <w:r w:rsidRPr="00904D1E">
              <w:rPr>
                <w:rFonts w:hint="eastAsia"/>
                <w:b w:val="0"/>
                <w:bCs/>
                <w:i w:val="0"/>
                <w:iCs w:val="0"/>
                <w:sz w:val="21"/>
                <w:szCs w:val="21"/>
                <w:lang w:val="fr-FR"/>
              </w:rPr>
              <w:t xml:space="preserve">+ </w:t>
            </w:r>
            <w:r w:rsidRPr="00904D1E">
              <w:rPr>
                <w:b w:val="0"/>
                <w:bCs/>
                <w:i w:val="0"/>
                <w:iCs w:val="0"/>
                <w:sz w:val="21"/>
                <w:szCs w:val="21"/>
                <w:lang w:val="fr-FR"/>
              </w:rPr>
              <w:t>(</w:t>
            </w:r>
            <w:r w:rsidRPr="00904D1E">
              <w:rPr>
                <w:rFonts w:hint="eastAsia"/>
                <w:b w:val="0"/>
                <w:bCs/>
                <w:i w:val="0"/>
                <w:iCs w:val="0"/>
                <w:sz w:val="21"/>
                <w:szCs w:val="21"/>
                <w:lang w:val="fr-FR"/>
              </w:rPr>
              <w:t>43</w:t>
            </w:r>
            <w:r w:rsidRPr="00904D1E">
              <w:rPr>
                <w:b w:val="0"/>
                <w:bCs/>
                <w:i w:val="0"/>
                <w:iCs w:val="0"/>
                <w:sz w:val="21"/>
                <w:szCs w:val="21"/>
                <w:lang w:val="fr-FR"/>
              </w:rPr>
              <w:t>)</w:t>
            </w:r>
            <w:r w:rsidRPr="00904D1E">
              <w:rPr>
                <w:rFonts w:hint="eastAsia"/>
                <w:b w:val="0"/>
                <w:bCs/>
                <w:i w:val="0"/>
                <w:iCs w:val="0"/>
                <w:sz w:val="21"/>
                <w:szCs w:val="21"/>
                <w:lang w:val="fr-FR"/>
              </w:rPr>
              <w:t xml:space="preserve"> </w:t>
            </w:r>
            <w:r w:rsidRPr="00904D1E">
              <w:rPr>
                <w:b w:val="0"/>
                <w:bCs/>
                <w:i w:val="0"/>
                <w:iCs w:val="0"/>
                <w:sz w:val="21"/>
                <w:szCs w:val="21"/>
                <w:lang w:val="fr-FR"/>
              </w:rPr>
              <w:t>(</w:t>
            </w:r>
            <w:r w:rsidRPr="00904D1E">
              <w:rPr>
                <w:rFonts w:hint="eastAsia"/>
                <w:b w:val="0"/>
                <w:bCs/>
                <w:i w:val="0"/>
                <w:iCs w:val="0"/>
                <w:sz w:val="21"/>
                <w:szCs w:val="21"/>
                <w:lang w:val="fr-FR"/>
              </w:rPr>
              <w:t>1) 26060-5867</w:t>
            </w:r>
            <w:r w:rsidRPr="00904D1E">
              <w:rPr>
                <w:rFonts w:asciiTheme="minorEastAsia" w:eastAsiaTheme="minorEastAsia" w:hAnsiTheme="minorEastAsia" w:hint="eastAsia"/>
                <w:b w:val="0"/>
                <w:bCs/>
                <w:i w:val="0"/>
                <w:iCs w:val="0"/>
                <w:sz w:val="21"/>
                <w:szCs w:val="21"/>
              </w:rPr>
              <w:t>或</w:t>
            </w:r>
            <w:r w:rsidRPr="00904D1E">
              <w:rPr>
                <w:rFonts w:hint="eastAsia"/>
                <w:b w:val="0"/>
                <w:bCs/>
                <w:i w:val="0"/>
                <w:iCs w:val="0"/>
                <w:sz w:val="21"/>
                <w:szCs w:val="21"/>
                <w:lang w:val="fr-FR"/>
              </w:rPr>
              <w:t>26060-5868</w:t>
            </w:r>
          </w:p>
          <w:p w14:paraId="1099AD59" w14:textId="76182CF1" w:rsidR="00520836" w:rsidRPr="00A04C2A" w:rsidRDefault="00520836" w:rsidP="00526D49">
            <w:pPr>
              <w:pStyle w:val="a3"/>
              <w:pBdr>
                <w:bottom w:val="none" w:sz="0" w:space="0" w:color="auto"/>
              </w:pBdr>
              <w:tabs>
                <w:tab w:val="clear" w:pos="4320"/>
                <w:tab w:val="clear" w:pos="8640"/>
              </w:tabs>
              <w:spacing w:after="120" w:line="240" w:lineRule="auto"/>
              <w:jc w:val="center"/>
              <w:rPr>
                <w:rFonts w:eastAsia="宋体"/>
                <w:lang w:val="fr-FR"/>
              </w:rPr>
            </w:pPr>
            <w:r w:rsidRPr="00904D1E">
              <w:rPr>
                <w:rFonts w:asciiTheme="majorEastAsia" w:eastAsiaTheme="majorEastAsia" w:hAnsiTheme="majorEastAsia" w:hint="eastAsia"/>
                <w:bCs/>
                <w:kern w:val="2"/>
                <w:sz w:val="21"/>
                <w:szCs w:val="21"/>
              </w:rPr>
              <w:t>电子邮</w:t>
            </w:r>
            <w:r w:rsidR="00084F1D" w:rsidRPr="00904D1E">
              <w:rPr>
                <w:rFonts w:asciiTheme="majorEastAsia" w:eastAsiaTheme="majorEastAsia" w:hAnsiTheme="majorEastAsia" w:hint="eastAsia"/>
                <w:bCs/>
                <w:kern w:val="2"/>
                <w:sz w:val="21"/>
                <w:szCs w:val="21"/>
              </w:rPr>
              <w:t>箱</w:t>
            </w:r>
            <w:r w:rsidRPr="00904D1E">
              <w:rPr>
                <w:rFonts w:asciiTheme="majorEastAsia" w:eastAsiaTheme="majorEastAsia" w:hAnsiTheme="majorEastAsia" w:hint="eastAsia"/>
                <w:bCs/>
                <w:kern w:val="2"/>
                <w:sz w:val="21"/>
                <w:szCs w:val="21"/>
                <w:lang w:val="fr-FR"/>
              </w:rPr>
              <w:t>：</w:t>
            </w:r>
            <w:r w:rsidRPr="00904D1E">
              <w:rPr>
                <w:rFonts w:hint="eastAsia"/>
                <w:bCs/>
                <w:sz w:val="21"/>
                <w:szCs w:val="21"/>
                <w:lang w:val="fr-FR"/>
              </w:rPr>
              <w:t>incb</w:t>
            </w:r>
            <w:r w:rsidRPr="00904D1E">
              <w:rPr>
                <w:bCs/>
                <w:sz w:val="21"/>
                <w:szCs w:val="21"/>
                <w:lang w:val="fr-FR"/>
              </w:rPr>
              <w:t>.secretariat@un.org</w:t>
            </w:r>
            <w:r w:rsidRPr="00904D1E">
              <w:rPr>
                <w:rFonts w:asciiTheme="minorEastAsia" w:eastAsiaTheme="minorEastAsia" w:hAnsiTheme="minorEastAsia" w:hint="eastAsia"/>
                <w:bCs/>
                <w:sz w:val="21"/>
                <w:szCs w:val="21"/>
                <w:lang w:val="fr-FR"/>
              </w:rPr>
              <w:t>，</w:t>
            </w:r>
            <w:r w:rsidRPr="00904D1E">
              <w:rPr>
                <w:sz w:val="21"/>
                <w:szCs w:val="21"/>
                <w:lang w:val="fr-FR"/>
              </w:rPr>
              <w:t>incb.psychotropics@un.org</w:t>
            </w:r>
            <w:r w:rsidRPr="00904D1E">
              <w:rPr>
                <w:rFonts w:hint="eastAsia"/>
                <w:bCs/>
                <w:sz w:val="21"/>
                <w:szCs w:val="21"/>
                <w:lang w:val="fr-FR"/>
              </w:rPr>
              <w:t xml:space="preserve">  </w:t>
            </w:r>
            <w:r w:rsidRPr="00904D1E">
              <w:rPr>
                <w:bCs/>
                <w:sz w:val="21"/>
                <w:szCs w:val="21"/>
                <w:lang w:val="fr-FR"/>
              </w:rPr>
              <w:t xml:space="preserve"> </w:t>
            </w:r>
            <w:r w:rsidRPr="00904D1E">
              <w:rPr>
                <w:rFonts w:asciiTheme="majorEastAsia" w:eastAsiaTheme="majorEastAsia" w:hAnsiTheme="majorEastAsia" w:hint="eastAsia"/>
                <w:bCs/>
                <w:kern w:val="2"/>
                <w:sz w:val="21"/>
                <w:szCs w:val="21"/>
              </w:rPr>
              <w:t>主页</w:t>
            </w:r>
            <w:r w:rsidRPr="00904D1E">
              <w:rPr>
                <w:rFonts w:asciiTheme="majorEastAsia" w:eastAsiaTheme="majorEastAsia" w:hAnsiTheme="majorEastAsia" w:hint="eastAsia"/>
                <w:bCs/>
                <w:kern w:val="2"/>
                <w:sz w:val="21"/>
                <w:szCs w:val="21"/>
                <w:lang w:val="fr-FR"/>
              </w:rPr>
              <w:t>：</w:t>
            </w:r>
            <w:hyperlink r:id="rId12" w:history="1">
              <w:r w:rsidRPr="00904D1E">
                <w:rPr>
                  <w:rStyle w:val="a7"/>
                  <w:sz w:val="21"/>
                  <w:szCs w:val="21"/>
                  <w:lang w:val="fr-FR"/>
                </w:rPr>
                <w:t>www.incb.org</w:t>
              </w:r>
            </w:hyperlink>
          </w:p>
        </w:tc>
      </w:tr>
    </w:tbl>
    <w:p w14:paraId="3D1B5C71" w14:textId="61C61FB7" w:rsidR="00520836" w:rsidRPr="00A04C2A" w:rsidRDefault="00520836" w:rsidP="00DB7124">
      <w:pPr>
        <w:ind w:firstLineChars="200" w:firstLine="360"/>
        <w:rPr>
          <w:sz w:val="18"/>
          <w:lang w:val="fr-FR"/>
        </w:rPr>
      </w:pPr>
    </w:p>
    <w:p w14:paraId="2ED08644" w14:textId="77777777" w:rsidR="00D656C2" w:rsidRPr="00471547" w:rsidRDefault="00D656C2" w:rsidP="00904D1E">
      <w:pPr>
        <w:pBdr>
          <w:top w:val="single" w:sz="4" w:space="2" w:color="auto"/>
          <w:left w:val="single" w:sz="4" w:space="0" w:color="auto"/>
          <w:bottom w:val="single" w:sz="4" w:space="1" w:color="auto"/>
          <w:right w:val="single" w:sz="4" w:space="0" w:color="auto"/>
        </w:pBdr>
        <w:overflowPunct w:val="0"/>
        <w:spacing w:after="0" w:line="320" w:lineRule="exact"/>
        <w:jc w:val="center"/>
        <w:rPr>
          <w:rFonts w:eastAsia="黑体"/>
          <w:bCs/>
          <w:sz w:val="24"/>
        </w:rPr>
      </w:pPr>
      <w:r w:rsidRPr="00471547">
        <w:rPr>
          <w:rFonts w:eastAsia="黑体" w:hint="eastAsia"/>
          <w:bCs/>
          <w:sz w:val="24"/>
        </w:rPr>
        <w:lastRenderedPageBreak/>
        <w:t>填表须知</w:t>
      </w:r>
    </w:p>
    <w:p w14:paraId="10BB9FD2" w14:textId="77777777" w:rsidR="00D656C2" w:rsidRPr="00471547" w:rsidRDefault="00D656C2" w:rsidP="00904D1E">
      <w:pPr>
        <w:overflowPunct w:val="0"/>
        <w:spacing w:after="0" w:line="320" w:lineRule="exact"/>
        <w:jc w:val="center"/>
        <w:rPr>
          <w:rFonts w:eastAsia="黑体"/>
          <w:bCs/>
          <w:sz w:val="24"/>
        </w:rPr>
      </w:pPr>
      <w:r w:rsidRPr="00471547">
        <w:rPr>
          <w:rFonts w:eastAsia="黑体" w:hint="eastAsia"/>
          <w:bCs/>
          <w:sz w:val="24"/>
        </w:rPr>
        <w:t>（填表之前请仔细阅读）</w:t>
      </w:r>
    </w:p>
    <w:p w14:paraId="08EEE8D9" w14:textId="77777777" w:rsidR="00D656C2" w:rsidRDefault="00D656C2" w:rsidP="009429CB">
      <w:pPr>
        <w:spacing w:after="0" w:line="200" w:lineRule="exact"/>
        <w:rPr>
          <w:rFonts w:eastAsia="黑体"/>
          <w:bCs/>
          <w:sz w:val="20"/>
        </w:rPr>
      </w:pPr>
    </w:p>
    <w:p w14:paraId="50679117" w14:textId="77777777" w:rsidR="00D656C2" w:rsidRPr="00471547" w:rsidRDefault="00D656C2" w:rsidP="00904D1E">
      <w:pPr>
        <w:rPr>
          <w:rFonts w:eastAsia="黑体"/>
          <w:sz w:val="22"/>
        </w:rPr>
      </w:pPr>
      <w:r w:rsidRPr="00471547">
        <w:rPr>
          <w:rFonts w:eastAsia="黑体" w:hint="eastAsia"/>
          <w:sz w:val="22"/>
        </w:rPr>
        <w:t>一般事项</w:t>
      </w:r>
    </w:p>
    <w:p w14:paraId="24604569" w14:textId="725D7A10" w:rsidR="00D656C2" w:rsidRPr="00904D1E" w:rsidRDefault="00D656C2" w:rsidP="009429CB">
      <w:pPr>
        <w:spacing w:line="270" w:lineRule="exact"/>
        <w:rPr>
          <w:sz w:val="18"/>
          <w:szCs w:val="18"/>
        </w:rPr>
      </w:pPr>
      <w:r w:rsidRPr="00904D1E">
        <w:rPr>
          <w:rFonts w:hint="eastAsia"/>
          <w:sz w:val="18"/>
          <w:szCs w:val="18"/>
        </w:rPr>
        <w:t>1.</w:t>
      </w:r>
      <w:r w:rsidRPr="00904D1E">
        <w:rPr>
          <w:rFonts w:hint="eastAsia"/>
          <w:sz w:val="18"/>
          <w:szCs w:val="18"/>
        </w:rPr>
        <w:tab/>
      </w:r>
      <w:r w:rsidRPr="00904D1E">
        <w:rPr>
          <w:rFonts w:hint="eastAsia"/>
          <w:sz w:val="18"/>
          <w:szCs w:val="18"/>
        </w:rPr>
        <w:t>年度统计报告附件（“绿单”）中列明所有受国际管制的精神药物，该文件由国际麻醉品管制局（麻管局）每年向各国政府分发。</w:t>
      </w:r>
      <w:r w:rsidRPr="00904D1E">
        <w:rPr>
          <w:rFonts w:hint="eastAsia"/>
          <w:sz w:val="18"/>
          <w:szCs w:val="18"/>
        </w:rPr>
        <w:t>1971</w:t>
      </w:r>
      <w:r w:rsidRPr="00904D1E">
        <w:rPr>
          <w:rFonts w:hint="eastAsia"/>
          <w:sz w:val="18"/>
          <w:szCs w:val="18"/>
        </w:rPr>
        <w:t>年</w:t>
      </w:r>
      <w:r w:rsidR="00C52362" w:rsidRPr="00904D1E">
        <w:rPr>
          <w:rFonts w:hint="eastAsia"/>
          <w:sz w:val="18"/>
          <w:szCs w:val="18"/>
        </w:rPr>
        <w:t>《</w:t>
      </w:r>
      <w:r w:rsidRPr="00904D1E">
        <w:rPr>
          <w:rFonts w:hint="eastAsia"/>
          <w:sz w:val="18"/>
          <w:szCs w:val="18"/>
        </w:rPr>
        <w:t>精神药物公约</w:t>
      </w:r>
      <w:r w:rsidR="00C52362" w:rsidRPr="00904D1E">
        <w:rPr>
          <w:rFonts w:hint="eastAsia"/>
          <w:sz w:val="18"/>
          <w:szCs w:val="18"/>
        </w:rPr>
        <w:t>》</w:t>
      </w:r>
      <w:r w:rsidR="00084F1D" w:rsidRPr="00904D1E">
        <w:rPr>
          <w:rFonts w:hint="eastAsia"/>
          <w:sz w:val="18"/>
          <w:szCs w:val="18"/>
        </w:rPr>
        <w:t>各附</w:t>
      </w:r>
      <w:r w:rsidRPr="00904D1E">
        <w:rPr>
          <w:rFonts w:hint="eastAsia"/>
          <w:sz w:val="18"/>
          <w:szCs w:val="18"/>
        </w:rPr>
        <w:t>表中所列物质凡可能存在盐类的，其盐类也应受国际管制。</w:t>
      </w:r>
    </w:p>
    <w:p w14:paraId="1C53A291" w14:textId="77777777" w:rsidR="00D656C2" w:rsidRPr="00904D1E" w:rsidRDefault="00D656C2" w:rsidP="009429CB">
      <w:pPr>
        <w:spacing w:line="270" w:lineRule="exact"/>
        <w:rPr>
          <w:sz w:val="18"/>
          <w:szCs w:val="18"/>
        </w:rPr>
      </w:pPr>
      <w:r w:rsidRPr="00904D1E">
        <w:rPr>
          <w:rFonts w:hint="eastAsia"/>
          <w:sz w:val="18"/>
          <w:szCs w:val="18"/>
        </w:rPr>
        <w:t>2.</w:t>
      </w:r>
      <w:r w:rsidRPr="00904D1E">
        <w:rPr>
          <w:rFonts w:hint="eastAsia"/>
          <w:sz w:val="18"/>
          <w:szCs w:val="18"/>
        </w:rPr>
        <w:tab/>
      </w:r>
      <w:r w:rsidRPr="00904D1E">
        <w:rPr>
          <w:rFonts w:hint="eastAsia"/>
          <w:sz w:val="18"/>
          <w:szCs w:val="18"/>
        </w:rPr>
        <w:t>提供下列定义以帮助填表人正确填写本表：</w:t>
      </w:r>
    </w:p>
    <w:p w14:paraId="4F904AD9" w14:textId="77777777" w:rsidR="00D656C2" w:rsidRPr="00904D1E" w:rsidRDefault="00D656C2" w:rsidP="009429CB">
      <w:pPr>
        <w:spacing w:line="270" w:lineRule="exact"/>
        <w:rPr>
          <w:sz w:val="18"/>
          <w:szCs w:val="18"/>
        </w:rPr>
      </w:pPr>
      <w:r w:rsidRPr="00904D1E">
        <w:rPr>
          <w:rFonts w:hint="eastAsia"/>
          <w:sz w:val="18"/>
          <w:szCs w:val="18"/>
        </w:rPr>
        <w:tab/>
        <w:t>(a)</w:t>
      </w:r>
      <w:r w:rsidRPr="00904D1E">
        <w:rPr>
          <w:rFonts w:hint="eastAsia"/>
          <w:sz w:val="18"/>
          <w:szCs w:val="18"/>
        </w:rPr>
        <w:tab/>
      </w:r>
      <w:r w:rsidR="00C52362" w:rsidRPr="00904D1E">
        <w:rPr>
          <w:rFonts w:hint="eastAsia"/>
          <w:sz w:val="18"/>
          <w:szCs w:val="18"/>
        </w:rPr>
        <w:t>《</w:t>
      </w:r>
      <w:r w:rsidRPr="00904D1E">
        <w:rPr>
          <w:rFonts w:hint="eastAsia"/>
          <w:sz w:val="18"/>
          <w:szCs w:val="18"/>
        </w:rPr>
        <w:t>1971</w:t>
      </w:r>
      <w:r w:rsidRPr="00904D1E">
        <w:rPr>
          <w:rFonts w:hint="eastAsia"/>
          <w:sz w:val="18"/>
          <w:szCs w:val="18"/>
        </w:rPr>
        <w:t>年公约</w:t>
      </w:r>
      <w:r w:rsidR="00C52362" w:rsidRPr="00904D1E">
        <w:rPr>
          <w:rFonts w:hint="eastAsia"/>
          <w:sz w:val="18"/>
          <w:szCs w:val="18"/>
        </w:rPr>
        <w:t>》</w:t>
      </w:r>
      <w:r w:rsidRPr="00904D1E">
        <w:rPr>
          <w:rFonts w:hint="eastAsia"/>
          <w:sz w:val="18"/>
          <w:szCs w:val="18"/>
        </w:rPr>
        <w:t>中使用的“进口”一词，意在尽可能包括从国外进入保税仓库、自由港或自由区的药物</w:t>
      </w:r>
      <w:r w:rsidR="00471547" w:rsidRPr="00904D1E">
        <w:rPr>
          <w:rFonts w:hint="eastAsia"/>
          <w:sz w:val="18"/>
          <w:szCs w:val="18"/>
        </w:rPr>
        <w:t>；</w:t>
      </w:r>
      <w:r w:rsidRPr="00904D1E">
        <w:rPr>
          <w:rFonts w:hint="eastAsia"/>
          <w:sz w:val="18"/>
          <w:szCs w:val="18"/>
        </w:rPr>
        <w:t>同样，“出口”一词意在包括从保税仓库、自由港或自由区发往国外的药物，尽管国家海关法可能不把这类交易视为进口和出口。应注意确保从保税仓库、自由港或自由区通过海关进入其所在国家或地区本身的药物不得记录为进口品，从一个国家或地区本身运到位于该国或地区保税仓库、自由港或自由区的药物不得记录为出口品。然而，如果药物通过一个国家或地区转运至另一国家，药物过境的国家或地区不得将此视为进口和随后的出口，即使药物暂时存放在保税仓库、自由港或自由区；</w:t>
      </w:r>
    </w:p>
    <w:p w14:paraId="6D944D2E" w14:textId="2C70983F" w:rsidR="00D656C2" w:rsidRPr="00904D1E" w:rsidRDefault="00D656C2" w:rsidP="009429CB">
      <w:pPr>
        <w:spacing w:line="270" w:lineRule="exact"/>
        <w:rPr>
          <w:sz w:val="18"/>
          <w:szCs w:val="18"/>
        </w:rPr>
      </w:pPr>
      <w:r w:rsidRPr="00904D1E">
        <w:rPr>
          <w:rFonts w:hint="eastAsia"/>
          <w:sz w:val="18"/>
          <w:szCs w:val="18"/>
        </w:rPr>
        <w:tab/>
        <w:t>(b)</w:t>
      </w:r>
      <w:r w:rsidRPr="00904D1E">
        <w:rPr>
          <w:rFonts w:hint="eastAsia"/>
          <w:sz w:val="18"/>
          <w:szCs w:val="18"/>
        </w:rPr>
        <w:tab/>
      </w:r>
      <w:r w:rsidRPr="00904D1E">
        <w:rPr>
          <w:rFonts w:hint="eastAsia"/>
          <w:sz w:val="18"/>
          <w:szCs w:val="18"/>
        </w:rPr>
        <w:t>“精神药物”系指</w:t>
      </w:r>
      <w:r w:rsidR="004A3B07" w:rsidRPr="00904D1E">
        <w:rPr>
          <w:rFonts w:hint="eastAsia"/>
          <w:sz w:val="18"/>
          <w:szCs w:val="18"/>
        </w:rPr>
        <w:t>《</w:t>
      </w:r>
      <w:r w:rsidRPr="00904D1E">
        <w:rPr>
          <w:rFonts w:hint="eastAsia"/>
          <w:sz w:val="18"/>
          <w:szCs w:val="18"/>
        </w:rPr>
        <w:t>1971</w:t>
      </w:r>
      <w:r w:rsidRPr="00904D1E">
        <w:rPr>
          <w:rFonts w:hint="eastAsia"/>
          <w:sz w:val="18"/>
          <w:szCs w:val="18"/>
        </w:rPr>
        <w:t>年公约</w:t>
      </w:r>
      <w:r w:rsidR="00C52362" w:rsidRPr="00904D1E">
        <w:rPr>
          <w:rFonts w:hint="eastAsia"/>
          <w:sz w:val="18"/>
          <w:szCs w:val="18"/>
        </w:rPr>
        <w:t>》</w:t>
      </w:r>
      <w:r w:rsidRPr="00904D1E">
        <w:rPr>
          <w:rFonts w:hint="eastAsia"/>
          <w:sz w:val="18"/>
          <w:szCs w:val="18"/>
        </w:rPr>
        <w:t>表一、表二、表三或表四所列的任何天然或合成药物，或任何天然材料。这些表可根据</w:t>
      </w:r>
      <w:r w:rsidR="00C52362" w:rsidRPr="00904D1E">
        <w:rPr>
          <w:rFonts w:hint="eastAsia"/>
          <w:sz w:val="18"/>
          <w:szCs w:val="18"/>
        </w:rPr>
        <w:t>《</w:t>
      </w:r>
      <w:r w:rsidRPr="00904D1E">
        <w:rPr>
          <w:rFonts w:hint="eastAsia"/>
          <w:sz w:val="18"/>
          <w:szCs w:val="18"/>
        </w:rPr>
        <w:t>公约</w:t>
      </w:r>
      <w:r w:rsidR="00C52362" w:rsidRPr="00904D1E">
        <w:rPr>
          <w:rFonts w:hint="eastAsia"/>
          <w:sz w:val="18"/>
          <w:szCs w:val="18"/>
        </w:rPr>
        <w:t>》</w:t>
      </w:r>
      <w:r w:rsidRPr="00904D1E">
        <w:rPr>
          <w:rFonts w:hint="eastAsia"/>
          <w:sz w:val="18"/>
          <w:szCs w:val="18"/>
        </w:rPr>
        <w:t>第</w:t>
      </w:r>
      <w:r w:rsidR="002B7D10" w:rsidRPr="00904D1E">
        <w:rPr>
          <w:rFonts w:hint="eastAsia"/>
          <w:sz w:val="18"/>
          <w:szCs w:val="18"/>
        </w:rPr>
        <w:t>二</w:t>
      </w:r>
      <w:r w:rsidRPr="00904D1E">
        <w:rPr>
          <w:rFonts w:hint="eastAsia"/>
          <w:sz w:val="18"/>
          <w:szCs w:val="18"/>
        </w:rPr>
        <w:t>条规定的程序随时予以修改；</w:t>
      </w:r>
    </w:p>
    <w:p w14:paraId="6D61E28E" w14:textId="1881029A" w:rsidR="00D656C2" w:rsidRPr="00904D1E" w:rsidRDefault="00D656C2" w:rsidP="009429CB">
      <w:pPr>
        <w:spacing w:line="270" w:lineRule="exact"/>
        <w:rPr>
          <w:sz w:val="18"/>
          <w:szCs w:val="18"/>
        </w:rPr>
      </w:pPr>
      <w:r w:rsidRPr="00904D1E">
        <w:rPr>
          <w:rFonts w:hint="eastAsia"/>
          <w:sz w:val="18"/>
          <w:szCs w:val="18"/>
        </w:rPr>
        <w:tab/>
        <w:t>(c)</w:t>
      </w:r>
      <w:r w:rsidRPr="00904D1E">
        <w:rPr>
          <w:rFonts w:hint="eastAsia"/>
          <w:sz w:val="18"/>
          <w:szCs w:val="18"/>
        </w:rPr>
        <w:tab/>
      </w:r>
      <w:r w:rsidRPr="00904D1E">
        <w:rPr>
          <w:rFonts w:hint="eastAsia"/>
          <w:sz w:val="18"/>
          <w:szCs w:val="18"/>
        </w:rPr>
        <w:t>“地区”系指一个国家的任何部分，根据第</w:t>
      </w:r>
      <w:r w:rsidR="002B7D10" w:rsidRPr="00904D1E">
        <w:rPr>
          <w:rFonts w:hint="eastAsia"/>
          <w:sz w:val="18"/>
          <w:szCs w:val="18"/>
        </w:rPr>
        <w:t>二十八</w:t>
      </w:r>
      <w:r w:rsidRPr="00904D1E">
        <w:rPr>
          <w:rFonts w:hint="eastAsia"/>
          <w:sz w:val="18"/>
          <w:szCs w:val="18"/>
        </w:rPr>
        <w:t>条的规定，为</w:t>
      </w:r>
      <w:r w:rsidR="00C52362" w:rsidRPr="00904D1E">
        <w:rPr>
          <w:rFonts w:hint="eastAsia"/>
          <w:sz w:val="18"/>
          <w:szCs w:val="18"/>
        </w:rPr>
        <w:t>《</w:t>
      </w:r>
      <w:r w:rsidRPr="00904D1E">
        <w:rPr>
          <w:rFonts w:hint="eastAsia"/>
          <w:sz w:val="18"/>
          <w:szCs w:val="18"/>
        </w:rPr>
        <w:t>公约</w:t>
      </w:r>
      <w:r w:rsidR="00C52362" w:rsidRPr="00904D1E">
        <w:rPr>
          <w:rFonts w:hint="eastAsia"/>
          <w:sz w:val="18"/>
          <w:szCs w:val="18"/>
        </w:rPr>
        <w:t>》</w:t>
      </w:r>
      <w:r w:rsidRPr="00904D1E">
        <w:rPr>
          <w:rFonts w:hint="eastAsia"/>
          <w:sz w:val="18"/>
          <w:szCs w:val="18"/>
        </w:rPr>
        <w:t>的目的应视为一个单独实体。“地区”一词相当于麻管局其他统计表中所用的“领土”一词；</w:t>
      </w:r>
    </w:p>
    <w:p w14:paraId="5F3D63BC" w14:textId="284D9AE6" w:rsidR="00D656C2" w:rsidRPr="00904D1E" w:rsidRDefault="00D656C2" w:rsidP="009429CB">
      <w:pPr>
        <w:spacing w:line="270" w:lineRule="exact"/>
        <w:rPr>
          <w:sz w:val="18"/>
          <w:szCs w:val="18"/>
        </w:rPr>
      </w:pPr>
      <w:r w:rsidRPr="00904D1E">
        <w:rPr>
          <w:rFonts w:hint="eastAsia"/>
          <w:sz w:val="18"/>
          <w:szCs w:val="18"/>
        </w:rPr>
        <w:tab/>
        <w:t>(d)</w:t>
      </w:r>
      <w:r w:rsidRPr="00904D1E">
        <w:rPr>
          <w:rFonts w:hint="eastAsia"/>
          <w:sz w:val="18"/>
          <w:szCs w:val="18"/>
        </w:rPr>
        <w:tab/>
      </w:r>
      <w:r w:rsidRPr="00904D1E">
        <w:rPr>
          <w:rFonts w:hint="eastAsia"/>
          <w:sz w:val="18"/>
          <w:szCs w:val="18"/>
        </w:rPr>
        <w:t>“表一”、“表二”、“表三”和“表四”系指根据</w:t>
      </w:r>
      <w:r w:rsidR="000126B9" w:rsidRPr="00904D1E">
        <w:rPr>
          <w:rFonts w:hint="eastAsia"/>
          <w:sz w:val="18"/>
          <w:szCs w:val="18"/>
        </w:rPr>
        <w:t>《公约》</w:t>
      </w:r>
      <w:r w:rsidRPr="00904D1E">
        <w:rPr>
          <w:rFonts w:hint="eastAsia"/>
          <w:sz w:val="18"/>
          <w:szCs w:val="18"/>
        </w:rPr>
        <w:t>第</w:t>
      </w:r>
      <w:r w:rsidR="002B7D10" w:rsidRPr="00904D1E">
        <w:rPr>
          <w:rFonts w:hint="eastAsia"/>
          <w:sz w:val="18"/>
          <w:szCs w:val="18"/>
        </w:rPr>
        <w:t>二</w:t>
      </w:r>
      <w:r w:rsidRPr="00904D1E">
        <w:rPr>
          <w:rFonts w:hint="eastAsia"/>
          <w:sz w:val="18"/>
          <w:szCs w:val="18"/>
        </w:rPr>
        <w:t>条规定修改的</w:t>
      </w:r>
      <w:r w:rsidR="00C52362" w:rsidRPr="00904D1E">
        <w:rPr>
          <w:rFonts w:hint="eastAsia"/>
          <w:sz w:val="18"/>
          <w:szCs w:val="18"/>
        </w:rPr>
        <w:t>《</w:t>
      </w:r>
      <w:r w:rsidRPr="00904D1E">
        <w:rPr>
          <w:rFonts w:hint="eastAsia"/>
          <w:sz w:val="18"/>
          <w:szCs w:val="18"/>
        </w:rPr>
        <w:t>公约</w:t>
      </w:r>
      <w:r w:rsidR="00C52362" w:rsidRPr="00904D1E">
        <w:rPr>
          <w:rFonts w:hint="eastAsia"/>
          <w:sz w:val="18"/>
          <w:szCs w:val="18"/>
        </w:rPr>
        <w:t>》</w:t>
      </w:r>
      <w:r w:rsidRPr="00904D1E">
        <w:rPr>
          <w:rFonts w:hint="eastAsia"/>
          <w:sz w:val="18"/>
          <w:szCs w:val="18"/>
        </w:rPr>
        <w:t>附件相应编号的精神药物</w:t>
      </w:r>
      <w:r w:rsidR="000126B9" w:rsidRPr="00904D1E">
        <w:rPr>
          <w:rFonts w:hint="eastAsia"/>
          <w:sz w:val="18"/>
          <w:szCs w:val="18"/>
        </w:rPr>
        <w:t>列</w:t>
      </w:r>
      <w:r w:rsidRPr="00904D1E">
        <w:rPr>
          <w:rFonts w:hint="eastAsia"/>
          <w:sz w:val="18"/>
          <w:szCs w:val="18"/>
        </w:rPr>
        <w:t>表。</w:t>
      </w:r>
    </w:p>
    <w:p w14:paraId="512810C4" w14:textId="4A2BA7A6" w:rsidR="00D656C2" w:rsidRPr="00904D1E" w:rsidRDefault="00D656C2" w:rsidP="009429CB">
      <w:pPr>
        <w:spacing w:line="270" w:lineRule="exact"/>
        <w:rPr>
          <w:sz w:val="18"/>
          <w:szCs w:val="18"/>
        </w:rPr>
      </w:pPr>
      <w:r w:rsidRPr="00904D1E">
        <w:rPr>
          <w:rFonts w:hint="eastAsia"/>
          <w:sz w:val="18"/>
          <w:szCs w:val="18"/>
        </w:rPr>
        <w:t>3.</w:t>
      </w:r>
      <w:r w:rsidRPr="00904D1E">
        <w:rPr>
          <w:rFonts w:hint="eastAsia"/>
          <w:sz w:val="18"/>
          <w:szCs w:val="18"/>
        </w:rPr>
        <w:tab/>
      </w:r>
      <w:r w:rsidRPr="00904D1E">
        <w:rPr>
          <w:rFonts w:hint="eastAsia"/>
          <w:sz w:val="18"/>
          <w:szCs w:val="18"/>
        </w:rPr>
        <w:t>填入本表的统计数据应是盐类和制剂中所含每种精神药物纯无水碱的重量，不包括可能与精神药物化合或混合在一起的任何非精神药物的重量。表二所列精神药物</w:t>
      </w:r>
      <w:r w:rsidR="000126B9" w:rsidRPr="00904D1E">
        <w:rPr>
          <w:rFonts w:hint="eastAsia"/>
          <w:sz w:val="18"/>
          <w:szCs w:val="18"/>
        </w:rPr>
        <w:t>的重量</w:t>
      </w:r>
      <w:r w:rsidRPr="00904D1E">
        <w:rPr>
          <w:rFonts w:hint="eastAsia"/>
          <w:sz w:val="18"/>
          <w:szCs w:val="18"/>
        </w:rPr>
        <w:t>应以</w:t>
      </w:r>
      <w:r w:rsidR="009C1B0A" w:rsidRPr="00904D1E">
        <w:rPr>
          <w:rFonts w:hint="eastAsia"/>
          <w:sz w:val="18"/>
          <w:szCs w:val="18"/>
        </w:rPr>
        <w:t>千</w:t>
      </w:r>
      <w:r w:rsidRPr="00904D1E">
        <w:rPr>
          <w:rFonts w:hint="eastAsia"/>
          <w:sz w:val="18"/>
          <w:szCs w:val="18"/>
        </w:rPr>
        <w:t>克为单位填报。“绿单”第</w:t>
      </w:r>
      <w:r w:rsidR="009C1B0A" w:rsidRPr="00904D1E">
        <w:rPr>
          <w:rFonts w:hint="eastAsia"/>
          <w:sz w:val="18"/>
          <w:szCs w:val="18"/>
        </w:rPr>
        <w:t>二</w:t>
      </w:r>
      <w:r w:rsidRPr="00904D1E">
        <w:rPr>
          <w:rFonts w:hint="eastAsia"/>
          <w:sz w:val="18"/>
          <w:szCs w:val="18"/>
        </w:rPr>
        <w:t>部分提供了将以盐表示的精神药物数量转换成纯无水碱含量数量所需的折算系数表。</w:t>
      </w:r>
    </w:p>
    <w:p w14:paraId="09181782" w14:textId="77777777" w:rsidR="00D656C2" w:rsidRPr="00904D1E" w:rsidRDefault="00D656C2" w:rsidP="009429CB">
      <w:pPr>
        <w:spacing w:line="270" w:lineRule="exact"/>
        <w:rPr>
          <w:sz w:val="18"/>
          <w:szCs w:val="18"/>
        </w:rPr>
      </w:pPr>
      <w:r w:rsidRPr="00904D1E">
        <w:rPr>
          <w:rFonts w:hint="eastAsia"/>
          <w:sz w:val="18"/>
          <w:szCs w:val="18"/>
        </w:rPr>
        <w:t>4.</w:t>
      </w:r>
      <w:r w:rsidRPr="00904D1E">
        <w:rPr>
          <w:rFonts w:hint="eastAsia"/>
          <w:sz w:val="18"/>
          <w:szCs w:val="18"/>
        </w:rPr>
        <w:tab/>
      </w:r>
      <w:r w:rsidR="00684C47" w:rsidRPr="00904D1E">
        <w:rPr>
          <w:rFonts w:hint="eastAsia"/>
          <w:sz w:val="18"/>
          <w:szCs w:val="18"/>
        </w:rPr>
        <w:t>一次用量小容器（小瓶或安瓿</w:t>
      </w:r>
      <w:r w:rsidRPr="00904D1E">
        <w:rPr>
          <w:rFonts w:hint="eastAsia"/>
          <w:sz w:val="18"/>
          <w:szCs w:val="18"/>
        </w:rPr>
        <w:t>）中所含精神药物实际数量可能与其标定含量有出入。为消除进口商和出口商所填报贸易数据方面的潜在出入，统计数据应反映出这些容器的标定含量，即进口许可证上实际需要和申请的数量。</w:t>
      </w:r>
    </w:p>
    <w:p w14:paraId="7C4A83B4" w14:textId="77777777" w:rsidR="00D656C2" w:rsidRPr="00904D1E" w:rsidRDefault="00D656C2" w:rsidP="009429CB">
      <w:pPr>
        <w:spacing w:line="270" w:lineRule="exact"/>
        <w:rPr>
          <w:sz w:val="18"/>
          <w:szCs w:val="18"/>
        </w:rPr>
      </w:pPr>
      <w:r w:rsidRPr="00904D1E">
        <w:rPr>
          <w:rFonts w:hint="eastAsia"/>
          <w:sz w:val="18"/>
          <w:szCs w:val="18"/>
        </w:rPr>
        <w:t>5.</w:t>
      </w:r>
      <w:r w:rsidRPr="00904D1E">
        <w:rPr>
          <w:rFonts w:hint="eastAsia"/>
          <w:sz w:val="18"/>
          <w:szCs w:val="18"/>
        </w:rPr>
        <w:tab/>
      </w:r>
      <w:r w:rsidRPr="00904D1E">
        <w:rPr>
          <w:rFonts w:hint="eastAsia"/>
          <w:sz w:val="18"/>
          <w:szCs w:val="18"/>
        </w:rPr>
        <w:t>统计数据应该尽可能以实际跨境流动量为依据。</w:t>
      </w:r>
    </w:p>
    <w:p w14:paraId="5E795889" w14:textId="1D394CFF" w:rsidR="00D656C2" w:rsidRDefault="000126B9" w:rsidP="000D3DC4">
      <w:pPr>
        <w:spacing w:after="0"/>
        <w:rPr>
          <w:rFonts w:asciiTheme="majorBidi" w:eastAsiaTheme="minorEastAsia" w:hAnsiTheme="majorBidi" w:cstheme="majorBidi"/>
          <w:sz w:val="18"/>
          <w:szCs w:val="18"/>
        </w:rPr>
      </w:pPr>
      <w:r w:rsidRPr="00904D1E">
        <w:rPr>
          <w:rFonts w:asciiTheme="majorBidi" w:eastAsiaTheme="minorEastAsia" w:hAnsiTheme="majorBidi" w:cstheme="majorBidi"/>
          <w:sz w:val="18"/>
          <w:szCs w:val="18"/>
        </w:rPr>
        <w:t>6.</w:t>
      </w:r>
      <w:r w:rsidR="00904D1E" w:rsidRPr="00904D1E">
        <w:rPr>
          <w:rFonts w:asciiTheme="majorBidi" w:eastAsiaTheme="minorEastAsia" w:hAnsiTheme="majorBidi" w:cstheme="majorBidi"/>
          <w:sz w:val="18"/>
          <w:szCs w:val="18"/>
        </w:rPr>
        <w:tab/>
      </w:r>
      <w:r w:rsidRPr="00904D1E">
        <w:rPr>
          <w:rFonts w:asciiTheme="majorBidi" w:eastAsiaTheme="minorEastAsia" w:hAnsiTheme="majorBidi" w:cstheme="majorBidi"/>
          <w:sz w:val="18"/>
          <w:szCs w:val="18"/>
        </w:rPr>
        <w:t>对于</w:t>
      </w:r>
      <w:r w:rsidRPr="00904D1E">
        <w:rPr>
          <w:rFonts w:asciiTheme="majorBidi" w:eastAsiaTheme="minorEastAsia" w:hAnsiTheme="majorBidi" w:cstheme="majorBidi"/>
          <w:i/>
          <w:iCs/>
          <w:color w:val="333333"/>
          <w:sz w:val="18"/>
          <w:szCs w:val="18"/>
          <w:shd w:val="clear" w:color="auto" w:fill="FFFFFF"/>
        </w:rPr>
        <w:t>delta</w:t>
      </w:r>
      <w:r w:rsidRPr="00904D1E">
        <w:rPr>
          <w:rFonts w:asciiTheme="majorBidi" w:eastAsiaTheme="minorEastAsia" w:hAnsiTheme="majorBidi" w:cstheme="majorBidi"/>
          <w:color w:val="333333"/>
          <w:sz w:val="18"/>
          <w:szCs w:val="18"/>
          <w:shd w:val="clear" w:color="auto" w:fill="FFFFFF"/>
        </w:rPr>
        <w:t>-9-</w:t>
      </w:r>
      <w:r w:rsidRPr="00904D1E">
        <w:rPr>
          <w:rFonts w:asciiTheme="majorBidi" w:eastAsiaTheme="minorEastAsia" w:hAnsiTheme="majorBidi" w:cstheme="majorBidi"/>
          <w:sz w:val="18"/>
          <w:szCs w:val="18"/>
          <w:shd w:val="clear" w:color="auto" w:fill="FFFFFF"/>
        </w:rPr>
        <w:t>四氢大麻酚</w:t>
      </w:r>
      <w:r w:rsidRPr="00904D1E">
        <w:rPr>
          <w:rFonts w:asciiTheme="majorBidi" w:eastAsiaTheme="minorEastAsia" w:hAnsiTheme="majorBidi" w:cstheme="majorBidi"/>
          <w:color w:val="333333"/>
          <w:sz w:val="18"/>
          <w:szCs w:val="18"/>
          <w:shd w:val="clear" w:color="auto" w:fill="FFFFFF"/>
        </w:rPr>
        <w:t>（</w:t>
      </w:r>
      <w:r w:rsidRPr="00904D1E">
        <w:rPr>
          <w:rFonts w:asciiTheme="majorBidi" w:eastAsiaTheme="minorEastAsia" w:hAnsiTheme="majorBidi" w:cstheme="majorBidi"/>
          <w:i/>
          <w:iCs/>
          <w:sz w:val="18"/>
          <w:szCs w:val="18"/>
        </w:rPr>
        <w:t>delta</w:t>
      </w:r>
      <w:r w:rsidRPr="00904D1E">
        <w:rPr>
          <w:rFonts w:asciiTheme="majorBidi" w:eastAsiaTheme="minorEastAsia" w:hAnsiTheme="majorBidi" w:cstheme="majorBidi"/>
          <w:sz w:val="18"/>
          <w:szCs w:val="18"/>
        </w:rPr>
        <w:t>-9-THC</w:t>
      </w:r>
      <w:r w:rsidRPr="00904D1E">
        <w:rPr>
          <w:rFonts w:asciiTheme="majorBidi" w:eastAsiaTheme="minorEastAsia" w:hAnsiTheme="majorBidi" w:cstheme="majorBidi"/>
          <w:sz w:val="18"/>
          <w:szCs w:val="18"/>
        </w:rPr>
        <w:t>），报告部门应填报</w:t>
      </w:r>
      <w:r w:rsidRPr="00904D1E">
        <w:rPr>
          <w:rFonts w:asciiTheme="majorBidi" w:eastAsiaTheme="minorEastAsia" w:hAnsiTheme="majorBidi" w:cstheme="majorBidi"/>
          <w:i/>
          <w:iCs/>
          <w:sz w:val="18"/>
          <w:szCs w:val="18"/>
        </w:rPr>
        <w:t>delta</w:t>
      </w:r>
      <w:r w:rsidRPr="00904D1E">
        <w:rPr>
          <w:rFonts w:asciiTheme="majorBidi" w:eastAsiaTheme="minorEastAsia" w:hAnsiTheme="majorBidi" w:cstheme="majorBidi"/>
          <w:sz w:val="18"/>
          <w:szCs w:val="18"/>
        </w:rPr>
        <w:t>-9-THC</w:t>
      </w:r>
      <w:r w:rsidRPr="00904D1E">
        <w:rPr>
          <w:rFonts w:asciiTheme="majorBidi" w:eastAsiaTheme="minorEastAsia" w:hAnsiTheme="majorBidi" w:cstheme="majorBidi"/>
          <w:sz w:val="18"/>
          <w:szCs w:val="18"/>
        </w:rPr>
        <w:t>的进口和（或）出口总量。</w:t>
      </w:r>
    </w:p>
    <w:p w14:paraId="3A4BA1E9" w14:textId="77777777" w:rsidR="00904D1E" w:rsidRPr="00904D1E" w:rsidRDefault="00904D1E" w:rsidP="000D3DC4">
      <w:pPr>
        <w:spacing w:after="0"/>
        <w:rPr>
          <w:rFonts w:asciiTheme="majorBidi" w:eastAsiaTheme="minorEastAsia" w:hAnsiTheme="majorBidi" w:cstheme="majorBidi"/>
          <w:sz w:val="18"/>
          <w:szCs w:val="18"/>
        </w:rPr>
      </w:pPr>
    </w:p>
    <w:p w14:paraId="70465D34" w14:textId="77777777" w:rsidR="00D656C2" w:rsidRPr="00904D1E" w:rsidRDefault="00D656C2" w:rsidP="00904D1E">
      <w:pPr>
        <w:rPr>
          <w:rFonts w:eastAsia="黑体"/>
          <w:sz w:val="22"/>
        </w:rPr>
      </w:pPr>
      <w:r w:rsidRPr="00904D1E">
        <w:rPr>
          <w:rFonts w:eastAsia="黑体"/>
          <w:sz w:val="22"/>
        </w:rPr>
        <w:t>第一节</w:t>
      </w:r>
      <w:r w:rsidRPr="00904D1E">
        <w:rPr>
          <w:rFonts w:eastAsia="黑体"/>
          <w:sz w:val="22"/>
        </w:rPr>
        <w:t>.</w:t>
      </w:r>
      <w:r w:rsidRPr="00904D1E">
        <w:rPr>
          <w:rFonts w:eastAsia="黑体"/>
          <w:sz w:val="22"/>
        </w:rPr>
        <w:tab/>
      </w:r>
      <w:r w:rsidRPr="00904D1E">
        <w:rPr>
          <w:rFonts w:eastAsia="黑体"/>
          <w:sz w:val="22"/>
        </w:rPr>
        <w:t>进口量：关于</w:t>
      </w:r>
      <w:r w:rsidRPr="00904D1E">
        <w:rPr>
          <w:rFonts w:eastAsia="黑体"/>
          <w:b/>
          <w:bCs/>
          <w:sz w:val="22"/>
        </w:rPr>
        <w:t>1971</w:t>
      </w:r>
      <w:r w:rsidRPr="00904D1E">
        <w:rPr>
          <w:rFonts w:eastAsia="黑体"/>
          <w:sz w:val="22"/>
        </w:rPr>
        <w:t>年</w:t>
      </w:r>
      <w:r w:rsidR="00C52362" w:rsidRPr="00904D1E">
        <w:rPr>
          <w:rFonts w:eastAsia="黑体"/>
          <w:sz w:val="22"/>
        </w:rPr>
        <w:t>《</w:t>
      </w:r>
      <w:r w:rsidRPr="00904D1E">
        <w:rPr>
          <w:rFonts w:eastAsia="黑体"/>
          <w:sz w:val="22"/>
        </w:rPr>
        <w:t>精神药物公约</w:t>
      </w:r>
      <w:r w:rsidR="00C52362" w:rsidRPr="00904D1E">
        <w:rPr>
          <w:rFonts w:eastAsia="黑体"/>
          <w:sz w:val="22"/>
        </w:rPr>
        <w:t>》</w:t>
      </w:r>
      <w:r w:rsidRPr="00904D1E">
        <w:rPr>
          <w:rFonts w:eastAsia="黑体"/>
          <w:sz w:val="22"/>
        </w:rPr>
        <w:t>表二所</w:t>
      </w:r>
      <w:proofErr w:type="gramStart"/>
      <w:r w:rsidRPr="00904D1E">
        <w:rPr>
          <w:rFonts w:eastAsia="黑体"/>
          <w:sz w:val="22"/>
        </w:rPr>
        <w:t>列药物</w:t>
      </w:r>
      <w:proofErr w:type="gramEnd"/>
      <w:r w:rsidRPr="00904D1E">
        <w:rPr>
          <w:rFonts w:eastAsia="黑体"/>
          <w:sz w:val="22"/>
        </w:rPr>
        <w:t>的统计数据</w:t>
      </w:r>
    </w:p>
    <w:p w14:paraId="01D0EF44" w14:textId="5937A04E" w:rsidR="00D656C2" w:rsidRPr="00904D1E" w:rsidRDefault="000126B9" w:rsidP="00904D1E">
      <w:pPr>
        <w:rPr>
          <w:sz w:val="18"/>
          <w:szCs w:val="18"/>
        </w:rPr>
      </w:pPr>
      <w:r w:rsidRPr="00904D1E">
        <w:rPr>
          <w:sz w:val="18"/>
          <w:szCs w:val="18"/>
        </w:rPr>
        <w:t>7</w:t>
      </w:r>
      <w:r w:rsidR="00D656C2" w:rsidRPr="00904D1E">
        <w:rPr>
          <w:rFonts w:hint="eastAsia"/>
          <w:sz w:val="18"/>
          <w:szCs w:val="18"/>
        </w:rPr>
        <w:t>.</w:t>
      </w:r>
      <w:r w:rsidR="00D656C2" w:rsidRPr="00904D1E">
        <w:rPr>
          <w:rFonts w:hint="eastAsia"/>
          <w:sz w:val="18"/>
          <w:szCs w:val="18"/>
        </w:rPr>
        <w:tab/>
      </w:r>
      <w:r w:rsidR="00D656C2" w:rsidRPr="00904D1E">
        <w:rPr>
          <w:rFonts w:hint="eastAsia"/>
          <w:sz w:val="18"/>
          <w:szCs w:val="18"/>
        </w:rPr>
        <w:t>应在</w:t>
      </w:r>
      <w:r w:rsidRPr="00904D1E">
        <w:rPr>
          <w:rFonts w:hint="eastAsia"/>
          <w:sz w:val="18"/>
          <w:szCs w:val="18"/>
        </w:rPr>
        <w:t>左</w:t>
      </w:r>
      <w:r w:rsidR="00D656C2" w:rsidRPr="00904D1E">
        <w:rPr>
          <w:rFonts w:hint="eastAsia"/>
          <w:sz w:val="18"/>
          <w:szCs w:val="18"/>
        </w:rPr>
        <w:t>栏填入</w:t>
      </w:r>
      <w:r w:rsidRPr="00904D1E">
        <w:rPr>
          <w:rFonts w:hint="eastAsia"/>
          <w:sz w:val="18"/>
          <w:szCs w:val="18"/>
        </w:rPr>
        <w:t>进口的</w:t>
      </w:r>
      <w:r w:rsidR="00D656C2" w:rsidRPr="00904D1E">
        <w:rPr>
          <w:rFonts w:hint="eastAsia"/>
          <w:sz w:val="18"/>
          <w:szCs w:val="18"/>
        </w:rPr>
        <w:t>某种精神药物</w:t>
      </w:r>
      <w:r w:rsidR="00D6538F" w:rsidRPr="00904D1E">
        <w:rPr>
          <w:rFonts w:hint="eastAsia"/>
          <w:sz w:val="18"/>
          <w:szCs w:val="18"/>
        </w:rPr>
        <w:t>所</w:t>
      </w:r>
      <w:r w:rsidR="0060327A" w:rsidRPr="00904D1E">
        <w:rPr>
          <w:rFonts w:hint="eastAsia"/>
          <w:sz w:val="18"/>
          <w:szCs w:val="18"/>
        </w:rPr>
        <w:t>来自</w:t>
      </w:r>
      <w:r w:rsidR="00D656C2" w:rsidRPr="00904D1E">
        <w:rPr>
          <w:rFonts w:hint="eastAsia"/>
          <w:sz w:val="18"/>
          <w:szCs w:val="18"/>
        </w:rPr>
        <w:t>的每个国家或地区的名称。应在同一行中在药物名称下填写从该国或地区进口的每种精神药物的数量。</w:t>
      </w:r>
    </w:p>
    <w:p w14:paraId="4777A51F" w14:textId="460DC91F" w:rsidR="00D656C2" w:rsidRDefault="00D6538F" w:rsidP="00DB7124">
      <w:pPr>
        <w:rPr>
          <w:sz w:val="18"/>
          <w:szCs w:val="18"/>
        </w:rPr>
      </w:pPr>
      <w:r w:rsidRPr="00904D1E">
        <w:rPr>
          <w:sz w:val="18"/>
          <w:szCs w:val="18"/>
        </w:rPr>
        <w:t>8</w:t>
      </w:r>
      <w:r w:rsidR="00D656C2" w:rsidRPr="00904D1E">
        <w:rPr>
          <w:rFonts w:hint="eastAsia"/>
          <w:sz w:val="18"/>
          <w:szCs w:val="18"/>
        </w:rPr>
        <w:t>.</w:t>
      </w:r>
      <w:r w:rsidR="00D656C2" w:rsidRPr="00904D1E">
        <w:rPr>
          <w:rFonts w:hint="eastAsia"/>
          <w:sz w:val="18"/>
          <w:szCs w:val="18"/>
        </w:rPr>
        <w:tab/>
      </w:r>
      <w:r w:rsidR="00D656C2" w:rsidRPr="00904D1E">
        <w:rPr>
          <w:rFonts w:hint="eastAsia"/>
          <w:sz w:val="18"/>
          <w:szCs w:val="18"/>
        </w:rPr>
        <w:t>应在每种进口的精神药物名称下填写进口总量（以</w:t>
      </w:r>
      <w:r w:rsidRPr="00904D1E">
        <w:rPr>
          <w:rFonts w:hint="eastAsia"/>
          <w:sz w:val="18"/>
          <w:szCs w:val="18"/>
        </w:rPr>
        <w:t>千</w:t>
      </w:r>
      <w:r w:rsidR="00D656C2" w:rsidRPr="00904D1E">
        <w:rPr>
          <w:rFonts w:hint="eastAsia"/>
          <w:sz w:val="18"/>
          <w:szCs w:val="18"/>
        </w:rPr>
        <w:t>克为单位）。</w:t>
      </w:r>
    </w:p>
    <w:p w14:paraId="77CC95EA" w14:textId="76407D24" w:rsidR="00BF614B" w:rsidRPr="00904D1E" w:rsidRDefault="00BF614B" w:rsidP="000D3DC4">
      <w:pPr>
        <w:spacing w:after="0"/>
        <w:rPr>
          <w:sz w:val="18"/>
          <w:szCs w:val="18"/>
        </w:rPr>
      </w:pPr>
      <w:r>
        <w:rPr>
          <w:sz w:val="18"/>
          <w:szCs w:val="18"/>
        </w:rPr>
        <w:t>9.</w:t>
      </w:r>
      <w:r w:rsidR="00DB7124">
        <w:rPr>
          <w:sz w:val="18"/>
          <w:szCs w:val="18"/>
        </w:rPr>
        <w:tab/>
      </w:r>
      <w:r>
        <w:rPr>
          <w:rFonts w:hint="eastAsia"/>
          <w:sz w:val="18"/>
          <w:szCs w:val="18"/>
        </w:rPr>
        <w:t>与</w:t>
      </w:r>
      <w:r w:rsidRPr="00904D1E">
        <w:rPr>
          <w:rFonts w:asciiTheme="majorBidi" w:eastAsiaTheme="minorEastAsia" w:hAnsiTheme="majorBidi" w:cstheme="majorBidi"/>
          <w:i/>
          <w:iCs/>
          <w:sz w:val="18"/>
          <w:szCs w:val="18"/>
        </w:rPr>
        <w:t>delta</w:t>
      </w:r>
      <w:r w:rsidRPr="00904D1E">
        <w:rPr>
          <w:rFonts w:asciiTheme="majorBidi" w:eastAsiaTheme="minorEastAsia" w:hAnsiTheme="majorBidi" w:cstheme="majorBidi"/>
          <w:sz w:val="18"/>
          <w:szCs w:val="18"/>
        </w:rPr>
        <w:t>-9-THC</w:t>
      </w:r>
      <w:r>
        <w:rPr>
          <w:rFonts w:asciiTheme="majorBidi" w:eastAsiaTheme="minorEastAsia" w:hAnsiTheme="majorBidi" w:cstheme="majorBidi" w:hint="eastAsia"/>
          <w:sz w:val="18"/>
          <w:szCs w:val="18"/>
        </w:rPr>
        <w:t>有关的进口量应包含天然来源和合成来源的数量。</w:t>
      </w:r>
    </w:p>
    <w:p w14:paraId="5406708D" w14:textId="77777777" w:rsidR="00D656C2" w:rsidRPr="00904D1E" w:rsidRDefault="00D656C2" w:rsidP="000D3DC4">
      <w:pPr>
        <w:spacing w:after="0"/>
        <w:rPr>
          <w:b/>
          <w:bCs/>
          <w:sz w:val="18"/>
          <w:szCs w:val="18"/>
        </w:rPr>
      </w:pPr>
    </w:p>
    <w:p w14:paraId="1618BD59" w14:textId="77777777" w:rsidR="00D656C2" w:rsidRPr="000D3DC4" w:rsidRDefault="00D656C2" w:rsidP="00904D1E">
      <w:pPr>
        <w:rPr>
          <w:rFonts w:eastAsia="黑体"/>
          <w:bCs/>
          <w:sz w:val="22"/>
          <w:szCs w:val="22"/>
        </w:rPr>
      </w:pPr>
      <w:r w:rsidRPr="000D3DC4">
        <w:rPr>
          <w:rFonts w:eastAsia="黑体"/>
          <w:bCs/>
          <w:sz w:val="22"/>
          <w:szCs w:val="22"/>
        </w:rPr>
        <w:t>第二节</w:t>
      </w:r>
      <w:r w:rsidRPr="000D3DC4">
        <w:rPr>
          <w:rFonts w:eastAsia="黑体"/>
          <w:bCs/>
          <w:sz w:val="22"/>
          <w:szCs w:val="22"/>
        </w:rPr>
        <w:t>.</w:t>
      </w:r>
      <w:r w:rsidRPr="000D3DC4">
        <w:rPr>
          <w:rFonts w:eastAsia="黑体"/>
          <w:bCs/>
          <w:sz w:val="22"/>
          <w:szCs w:val="22"/>
        </w:rPr>
        <w:tab/>
      </w:r>
      <w:r w:rsidRPr="000D3DC4">
        <w:rPr>
          <w:rFonts w:eastAsia="黑体"/>
          <w:bCs/>
          <w:sz w:val="22"/>
          <w:szCs w:val="22"/>
        </w:rPr>
        <w:t>出口量：关于</w:t>
      </w:r>
      <w:r w:rsidRPr="000D3DC4">
        <w:rPr>
          <w:rFonts w:eastAsia="黑体"/>
          <w:b/>
          <w:bCs/>
          <w:sz w:val="22"/>
          <w:szCs w:val="22"/>
        </w:rPr>
        <w:t>1971</w:t>
      </w:r>
      <w:r w:rsidRPr="000D3DC4">
        <w:rPr>
          <w:rFonts w:eastAsia="黑体"/>
          <w:bCs/>
          <w:sz w:val="22"/>
          <w:szCs w:val="22"/>
        </w:rPr>
        <w:t>年</w:t>
      </w:r>
      <w:r w:rsidR="00C52362" w:rsidRPr="000D3DC4">
        <w:rPr>
          <w:rFonts w:eastAsia="黑体"/>
          <w:bCs/>
          <w:sz w:val="22"/>
          <w:szCs w:val="22"/>
        </w:rPr>
        <w:t>《</w:t>
      </w:r>
      <w:r w:rsidRPr="000D3DC4">
        <w:rPr>
          <w:rFonts w:eastAsia="黑体"/>
          <w:bCs/>
          <w:sz w:val="22"/>
          <w:szCs w:val="22"/>
        </w:rPr>
        <w:t>精神药物公约</w:t>
      </w:r>
      <w:r w:rsidR="00C52362" w:rsidRPr="000D3DC4">
        <w:rPr>
          <w:rFonts w:eastAsia="黑体"/>
          <w:bCs/>
          <w:sz w:val="22"/>
          <w:szCs w:val="22"/>
        </w:rPr>
        <w:t>》</w:t>
      </w:r>
      <w:r w:rsidRPr="000D3DC4">
        <w:rPr>
          <w:rFonts w:eastAsia="黑体"/>
          <w:bCs/>
          <w:sz w:val="22"/>
          <w:szCs w:val="22"/>
        </w:rPr>
        <w:t>表二所</w:t>
      </w:r>
      <w:proofErr w:type="gramStart"/>
      <w:r w:rsidRPr="000D3DC4">
        <w:rPr>
          <w:rFonts w:eastAsia="黑体"/>
          <w:bCs/>
          <w:sz w:val="22"/>
          <w:szCs w:val="22"/>
        </w:rPr>
        <w:t>列药物</w:t>
      </w:r>
      <w:proofErr w:type="gramEnd"/>
      <w:r w:rsidRPr="000D3DC4">
        <w:rPr>
          <w:rFonts w:eastAsia="黑体"/>
          <w:bCs/>
          <w:sz w:val="22"/>
          <w:szCs w:val="22"/>
        </w:rPr>
        <w:t>的统计数据</w:t>
      </w:r>
    </w:p>
    <w:p w14:paraId="718A99C1" w14:textId="768D6CEB" w:rsidR="00D656C2" w:rsidRPr="00904D1E" w:rsidRDefault="00BF614B" w:rsidP="00904D1E">
      <w:pPr>
        <w:rPr>
          <w:sz w:val="18"/>
          <w:szCs w:val="18"/>
        </w:rPr>
      </w:pPr>
      <w:r>
        <w:rPr>
          <w:sz w:val="18"/>
          <w:szCs w:val="18"/>
        </w:rPr>
        <w:t>10</w:t>
      </w:r>
      <w:r w:rsidR="00D656C2" w:rsidRPr="00904D1E">
        <w:rPr>
          <w:rFonts w:hint="eastAsia"/>
          <w:sz w:val="18"/>
          <w:szCs w:val="18"/>
        </w:rPr>
        <w:t>.</w:t>
      </w:r>
      <w:r w:rsidR="00D656C2" w:rsidRPr="00904D1E">
        <w:rPr>
          <w:rFonts w:hint="eastAsia"/>
          <w:sz w:val="18"/>
          <w:szCs w:val="18"/>
        </w:rPr>
        <w:tab/>
      </w:r>
      <w:r w:rsidR="00D656C2" w:rsidRPr="00904D1E">
        <w:rPr>
          <w:rFonts w:hint="eastAsia"/>
          <w:sz w:val="18"/>
          <w:szCs w:val="18"/>
        </w:rPr>
        <w:t>应在</w:t>
      </w:r>
      <w:r w:rsidR="00D6538F" w:rsidRPr="00904D1E">
        <w:rPr>
          <w:rFonts w:hint="eastAsia"/>
          <w:sz w:val="18"/>
          <w:szCs w:val="18"/>
        </w:rPr>
        <w:t>左</w:t>
      </w:r>
      <w:r w:rsidR="00D656C2" w:rsidRPr="00904D1E">
        <w:rPr>
          <w:rFonts w:hint="eastAsia"/>
          <w:sz w:val="18"/>
          <w:szCs w:val="18"/>
        </w:rPr>
        <w:t>栏填入</w:t>
      </w:r>
      <w:r w:rsidR="00D6538F" w:rsidRPr="00904D1E">
        <w:rPr>
          <w:rFonts w:hint="eastAsia"/>
          <w:sz w:val="18"/>
          <w:szCs w:val="18"/>
        </w:rPr>
        <w:t>出口的</w:t>
      </w:r>
      <w:r w:rsidR="00D656C2" w:rsidRPr="00904D1E">
        <w:rPr>
          <w:rFonts w:hint="eastAsia"/>
          <w:sz w:val="18"/>
          <w:szCs w:val="18"/>
        </w:rPr>
        <w:t>某种精神药物</w:t>
      </w:r>
      <w:r w:rsidR="00D6538F" w:rsidRPr="00904D1E">
        <w:rPr>
          <w:rFonts w:hint="eastAsia"/>
          <w:sz w:val="18"/>
          <w:szCs w:val="18"/>
        </w:rPr>
        <w:t>所</w:t>
      </w:r>
      <w:r w:rsidR="00D656C2" w:rsidRPr="00904D1E">
        <w:rPr>
          <w:rFonts w:hint="eastAsia"/>
          <w:sz w:val="18"/>
          <w:szCs w:val="18"/>
        </w:rPr>
        <w:t>出口到的每个国家或地区的名称。应在同一行中在药物名称下填写出口到该国或地区的每种精神药物的数量</w:t>
      </w:r>
    </w:p>
    <w:p w14:paraId="6D398463" w14:textId="2A9870E1" w:rsidR="00D656C2" w:rsidRPr="00904D1E" w:rsidRDefault="00D6538F" w:rsidP="00904D1E">
      <w:pPr>
        <w:rPr>
          <w:sz w:val="18"/>
          <w:szCs w:val="18"/>
          <w:lang w:val="en-GB"/>
        </w:rPr>
      </w:pPr>
      <w:r w:rsidRPr="00904D1E">
        <w:rPr>
          <w:sz w:val="18"/>
          <w:szCs w:val="18"/>
        </w:rPr>
        <w:t>1</w:t>
      </w:r>
      <w:r w:rsidR="00BF614B">
        <w:rPr>
          <w:sz w:val="18"/>
          <w:szCs w:val="18"/>
        </w:rPr>
        <w:t>1</w:t>
      </w:r>
      <w:r w:rsidR="00D656C2" w:rsidRPr="00904D1E">
        <w:rPr>
          <w:rFonts w:hint="eastAsia"/>
          <w:sz w:val="18"/>
          <w:szCs w:val="18"/>
        </w:rPr>
        <w:t>.</w:t>
      </w:r>
      <w:r w:rsidR="00D656C2" w:rsidRPr="00904D1E">
        <w:rPr>
          <w:rFonts w:hint="eastAsia"/>
          <w:sz w:val="18"/>
          <w:szCs w:val="18"/>
        </w:rPr>
        <w:tab/>
      </w:r>
      <w:r w:rsidR="00D656C2" w:rsidRPr="00904D1E">
        <w:rPr>
          <w:rFonts w:hint="eastAsia"/>
          <w:sz w:val="18"/>
          <w:szCs w:val="18"/>
        </w:rPr>
        <w:t>应在每种出口的精神药物名称下填写出口总量（以</w:t>
      </w:r>
      <w:r w:rsidRPr="00904D1E">
        <w:rPr>
          <w:rFonts w:hint="eastAsia"/>
          <w:sz w:val="18"/>
          <w:szCs w:val="18"/>
        </w:rPr>
        <w:t>千</w:t>
      </w:r>
      <w:r w:rsidR="00D656C2" w:rsidRPr="00904D1E">
        <w:rPr>
          <w:rFonts w:hint="eastAsia"/>
          <w:sz w:val="18"/>
          <w:szCs w:val="18"/>
        </w:rPr>
        <w:t>克为单位）。</w:t>
      </w:r>
    </w:p>
    <w:p w14:paraId="11E87EC8" w14:textId="352F24CE" w:rsidR="00BF614B" w:rsidRDefault="00D656C2" w:rsidP="00DB7124">
      <w:pPr>
        <w:rPr>
          <w:sz w:val="18"/>
          <w:szCs w:val="18"/>
        </w:rPr>
      </w:pPr>
      <w:r w:rsidRPr="00904D1E">
        <w:rPr>
          <w:rFonts w:hint="eastAsia"/>
          <w:sz w:val="18"/>
          <w:szCs w:val="18"/>
        </w:rPr>
        <w:t>1</w:t>
      </w:r>
      <w:r w:rsidR="00BF614B">
        <w:rPr>
          <w:sz w:val="18"/>
          <w:szCs w:val="18"/>
        </w:rPr>
        <w:t>2</w:t>
      </w:r>
      <w:r w:rsidRPr="00904D1E">
        <w:rPr>
          <w:rFonts w:hint="eastAsia"/>
          <w:sz w:val="18"/>
          <w:szCs w:val="18"/>
        </w:rPr>
        <w:t>.</w:t>
      </w:r>
      <w:r w:rsidRPr="00904D1E">
        <w:rPr>
          <w:rFonts w:hint="eastAsia"/>
          <w:sz w:val="18"/>
          <w:szCs w:val="18"/>
        </w:rPr>
        <w:tab/>
      </w:r>
      <w:r w:rsidR="00BF614B">
        <w:rPr>
          <w:rFonts w:hint="eastAsia"/>
          <w:sz w:val="18"/>
          <w:szCs w:val="18"/>
        </w:rPr>
        <w:t>与</w:t>
      </w:r>
      <w:r w:rsidR="00BF614B" w:rsidRPr="00904D1E">
        <w:rPr>
          <w:rFonts w:asciiTheme="majorBidi" w:eastAsiaTheme="minorEastAsia" w:hAnsiTheme="majorBidi" w:cstheme="majorBidi"/>
          <w:i/>
          <w:iCs/>
          <w:sz w:val="18"/>
          <w:szCs w:val="18"/>
        </w:rPr>
        <w:t>delta</w:t>
      </w:r>
      <w:r w:rsidR="00BF614B" w:rsidRPr="00904D1E">
        <w:rPr>
          <w:rFonts w:asciiTheme="majorBidi" w:eastAsiaTheme="minorEastAsia" w:hAnsiTheme="majorBidi" w:cstheme="majorBidi"/>
          <w:sz w:val="18"/>
          <w:szCs w:val="18"/>
        </w:rPr>
        <w:t>-9-THC</w:t>
      </w:r>
      <w:r w:rsidR="00BF614B">
        <w:rPr>
          <w:rFonts w:asciiTheme="majorBidi" w:eastAsiaTheme="minorEastAsia" w:hAnsiTheme="majorBidi" w:cstheme="majorBidi" w:hint="eastAsia"/>
          <w:sz w:val="18"/>
          <w:szCs w:val="18"/>
        </w:rPr>
        <w:t>有关的出口量应包含天然来源和合成来源的数量。</w:t>
      </w:r>
    </w:p>
    <w:p w14:paraId="5298ACCB" w14:textId="1C94CAC4" w:rsidR="00D656C2" w:rsidRPr="00904D1E" w:rsidRDefault="00BF614B" w:rsidP="000D3DC4">
      <w:pPr>
        <w:spacing w:after="0"/>
        <w:rPr>
          <w:sz w:val="18"/>
          <w:szCs w:val="18"/>
          <w:lang w:val="en-GB"/>
        </w:rPr>
      </w:pPr>
      <w:r>
        <w:rPr>
          <w:rFonts w:hint="eastAsia"/>
          <w:sz w:val="18"/>
          <w:szCs w:val="18"/>
        </w:rPr>
        <w:t>1</w:t>
      </w:r>
      <w:r>
        <w:rPr>
          <w:sz w:val="18"/>
          <w:szCs w:val="18"/>
        </w:rPr>
        <w:t>3.</w:t>
      </w:r>
      <w:r w:rsidR="00DB7124">
        <w:rPr>
          <w:sz w:val="18"/>
          <w:szCs w:val="18"/>
        </w:rPr>
        <w:tab/>
      </w:r>
      <w:r w:rsidR="00D656C2" w:rsidRPr="00904D1E">
        <w:rPr>
          <w:rFonts w:hint="eastAsia"/>
          <w:sz w:val="18"/>
          <w:szCs w:val="18"/>
        </w:rPr>
        <w:t>在第一节以及第二节中，一个国家或地区不管由于何种原因退回给原出口国或地区的药物应作为前者的出口品和后者的进口品填写。</w:t>
      </w:r>
    </w:p>
    <w:p w14:paraId="4629D810" w14:textId="77777777" w:rsidR="00D656C2" w:rsidRPr="00904D1E" w:rsidRDefault="00D656C2" w:rsidP="000D3DC4">
      <w:pPr>
        <w:spacing w:after="0"/>
        <w:rPr>
          <w:sz w:val="18"/>
          <w:szCs w:val="18"/>
          <w:lang w:val="en-GB"/>
        </w:rPr>
      </w:pPr>
    </w:p>
    <w:p w14:paraId="4E52C25E" w14:textId="77777777" w:rsidR="00D656C2" w:rsidRPr="000D3DC4" w:rsidRDefault="00D656C2" w:rsidP="00904D1E">
      <w:pPr>
        <w:rPr>
          <w:rFonts w:eastAsia="黑体"/>
          <w:sz w:val="22"/>
          <w:szCs w:val="22"/>
        </w:rPr>
      </w:pPr>
      <w:r w:rsidRPr="000D3DC4">
        <w:rPr>
          <w:rFonts w:eastAsia="黑体"/>
          <w:sz w:val="22"/>
          <w:szCs w:val="22"/>
        </w:rPr>
        <w:t>第三节</w:t>
      </w:r>
      <w:r w:rsidRPr="000D3DC4">
        <w:rPr>
          <w:rFonts w:eastAsia="黑体"/>
          <w:sz w:val="22"/>
          <w:szCs w:val="22"/>
        </w:rPr>
        <w:t>.</w:t>
      </w:r>
      <w:r w:rsidRPr="000D3DC4">
        <w:rPr>
          <w:rFonts w:eastAsia="黑体"/>
          <w:sz w:val="22"/>
          <w:szCs w:val="22"/>
        </w:rPr>
        <w:tab/>
      </w:r>
      <w:r w:rsidRPr="000D3DC4">
        <w:rPr>
          <w:rFonts w:eastAsia="黑体"/>
          <w:sz w:val="22"/>
          <w:szCs w:val="22"/>
        </w:rPr>
        <w:t>主管部门认为有用的其他统计资料</w:t>
      </w:r>
    </w:p>
    <w:p w14:paraId="484B305C" w14:textId="6326780F" w:rsidR="00D656C2" w:rsidRPr="00904D1E" w:rsidRDefault="00D656C2" w:rsidP="00904D1E">
      <w:pPr>
        <w:rPr>
          <w:sz w:val="18"/>
          <w:szCs w:val="18"/>
        </w:rPr>
        <w:sectPr w:rsidR="00D656C2" w:rsidRPr="00904D1E" w:rsidSect="00F33B30">
          <w:headerReference w:type="even" r:id="rId13"/>
          <w:headerReference w:type="default" r:id="rId14"/>
          <w:headerReference w:type="first" r:id="rId15"/>
          <w:footerReference w:type="first" r:id="rId16"/>
          <w:pgSz w:w="11907" w:h="16840" w:code="9"/>
          <w:pgMar w:top="1134" w:right="1134" w:bottom="1701" w:left="1134" w:header="578" w:footer="1038" w:gutter="0"/>
          <w:cols w:space="720"/>
          <w:titlePg/>
        </w:sectPr>
      </w:pPr>
      <w:r w:rsidRPr="00904D1E">
        <w:rPr>
          <w:rFonts w:hint="eastAsia"/>
          <w:sz w:val="18"/>
          <w:szCs w:val="18"/>
        </w:rPr>
        <w:t>1</w:t>
      </w:r>
      <w:r w:rsidR="00BF614B">
        <w:rPr>
          <w:sz w:val="18"/>
          <w:szCs w:val="18"/>
        </w:rPr>
        <w:t>4</w:t>
      </w:r>
      <w:r w:rsidRPr="00904D1E">
        <w:rPr>
          <w:rFonts w:hint="eastAsia"/>
          <w:sz w:val="18"/>
          <w:szCs w:val="18"/>
        </w:rPr>
        <w:t>.</w:t>
      </w:r>
      <w:r w:rsidRPr="00904D1E">
        <w:rPr>
          <w:rFonts w:hint="eastAsia"/>
          <w:sz w:val="18"/>
          <w:szCs w:val="18"/>
        </w:rPr>
        <w:tab/>
      </w:r>
      <w:r w:rsidRPr="00904D1E">
        <w:rPr>
          <w:rFonts w:hint="eastAsia"/>
          <w:sz w:val="18"/>
          <w:szCs w:val="18"/>
        </w:rPr>
        <w:t>应在此填写主管部门认为有用的其他统计资料（</w:t>
      </w:r>
      <w:r w:rsidR="00CE3D3E">
        <w:rPr>
          <w:rFonts w:hint="eastAsia"/>
          <w:sz w:val="18"/>
          <w:szCs w:val="18"/>
        </w:rPr>
        <w:t>即</w:t>
      </w:r>
      <w:r w:rsidRPr="00904D1E">
        <w:rPr>
          <w:rFonts w:hint="eastAsia"/>
          <w:sz w:val="18"/>
          <w:szCs w:val="18"/>
        </w:rPr>
        <w:t>缉获数据）。</w:t>
      </w:r>
    </w:p>
    <w:p w14:paraId="078B16DC" w14:textId="77777777" w:rsidR="00D656C2" w:rsidRPr="00C53840" w:rsidRDefault="00D656C2" w:rsidP="00857776">
      <w:pPr>
        <w:spacing w:after="0"/>
        <w:jc w:val="center"/>
        <w:rPr>
          <w:rFonts w:eastAsia="黑体"/>
          <w:bCs/>
          <w:sz w:val="24"/>
        </w:rPr>
      </w:pPr>
      <w:proofErr w:type="gramStart"/>
      <w:r w:rsidRPr="00C53840">
        <w:rPr>
          <w:rFonts w:eastAsia="黑体" w:hint="eastAsia"/>
          <w:bCs/>
          <w:sz w:val="24"/>
        </w:rPr>
        <w:lastRenderedPageBreak/>
        <w:t>一</w:t>
      </w:r>
      <w:proofErr w:type="gramEnd"/>
      <w:r w:rsidRPr="00C53840">
        <w:rPr>
          <w:rFonts w:eastAsia="黑体" w:hint="eastAsia"/>
          <w:bCs/>
          <w:sz w:val="24"/>
        </w:rPr>
        <w:t>.</w:t>
      </w:r>
      <w:r w:rsidRPr="00C53840">
        <w:rPr>
          <w:rFonts w:eastAsia="黑体" w:hint="eastAsia"/>
          <w:bCs/>
          <w:sz w:val="24"/>
        </w:rPr>
        <w:tab/>
      </w:r>
      <w:r w:rsidRPr="00C53840">
        <w:rPr>
          <w:rFonts w:eastAsia="黑体" w:hint="eastAsia"/>
          <w:bCs/>
          <w:sz w:val="24"/>
        </w:rPr>
        <w:t>进口量：关于</w:t>
      </w:r>
      <w:r w:rsidRPr="00C53840">
        <w:rPr>
          <w:rFonts w:eastAsia="黑体" w:hint="eastAsia"/>
          <w:b/>
          <w:bCs/>
          <w:sz w:val="24"/>
        </w:rPr>
        <w:t>1971</w:t>
      </w:r>
      <w:r w:rsidRPr="00C53840">
        <w:rPr>
          <w:rFonts w:eastAsia="黑体" w:hint="eastAsia"/>
          <w:bCs/>
          <w:sz w:val="24"/>
        </w:rPr>
        <w:t>年</w:t>
      </w:r>
      <w:r w:rsidR="00DC1FA3" w:rsidRPr="00C53840">
        <w:rPr>
          <w:rFonts w:eastAsia="黑体" w:hint="eastAsia"/>
          <w:bCs/>
          <w:sz w:val="24"/>
        </w:rPr>
        <w:t>《</w:t>
      </w:r>
      <w:r w:rsidRPr="00C53840">
        <w:rPr>
          <w:rFonts w:eastAsia="黑体" w:hint="eastAsia"/>
          <w:bCs/>
          <w:sz w:val="24"/>
        </w:rPr>
        <w:t>精神药物公约</w:t>
      </w:r>
      <w:r w:rsidR="00DC1FA3" w:rsidRPr="00C53840">
        <w:rPr>
          <w:rFonts w:eastAsia="黑体" w:hint="eastAsia"/>
          <w:bCs/>
          <w:sz w:val="24"/>
        </w:rPr>
        <w:t>》</w:t>
      </w:r>
      <w:r w:rsidRPr="00C53840">
        <w:rPr>
          <w:rFonts w:eastAsia="黑体" w:hint="eastAsia"/>
          <w:bCs/>
          <w:sz w:val="24"/>
        </w:rPr>
        <w:t>表二所</w:t>
      </w:r>
      <w:proofErr w:type="gramStart"/>
      <w:r w:rsidRPr="00C53840">
        <w:rPr>
          <w:rFonts w:eastAsia="黑体" w:hint="eastAsia"/>
          <w:bCs/>
          <w:sz w:val="24"/>
        </w:rPr>
        <w:t>列药物</w:t>
      </w:r>
      <w:proofErr w:type="gramEnd"/>
      <w:r w:rsidRPr="00C53840">
        <w:rPr>
          <w:rFonts w:eastAsia="黑体" w:hint="eastAsia"/>
          <w:bCs/>
          <w:sz w:val="24"/>
        </w:rPr>
        <w:t>的统计数据</w:t>
      </w:r>
    </w:p>
    <w:p w14:paraId="7DF8BCCD" w14:textId="59652D53" w:rsidR="00D656C2" w:rsidRPr="000D3DC4" w:rsidRDefault="00D656C2" w:rsidP="00857776">
      <w:pPr>
        <w:spacing w:after="0"/>
        <w:jc w:val="center"/>
        <w:rPr>
          <w:rFonts w:eastAsia="华文中宋"/>
          <w:sz w:val="18"/>
          <w:szCs w:val="18"/>
          <w:lang w:val="en-GB"/>
        </w:rPr>
      </w:pPr>
      <w:r w:rsidRPr="000D3DC4">
        <w:rPr>
          <w:rFonts w:eastAsia="华文中宋"/>
          <w:sz w:val="18"/>
          <w:szCs w:val="18"/>
        </w:rPr>
        <w:t>（</w:t>
      </w:r>
      <w:r w:rsidR="009553E5" w:rsidRPr="000D3DC4">
        <w:rPr>
          <w:rFonts w:eastAsia="华文中宋" w:hint="eastAsia"/>
          <w:sz w:val="18"/>
          <w:szCs w:val="18"/>
        </w:rPr>
        <w:t>以千</w:t>
      </w:r>
      <w:r w:rsidRPr="000D3DC4">
        <w:rPr>
          <w:rFonts w:eastAsia="华文中宋"/>
          <w:sz w:val="18"/>
          <w:szCs w:val="18"/>
        </w:rPr>
        <w:t>克为单位）</w:t>
      </w:r>
    </w:p>
    <w:p w14:paraId="4A6FFE3B" w14:textId="77777777" w:rsidR="00141A69" w:rsidRPr="00141A69" w:rsidRDefault="00141A69" w:rsidP="00857776">
      <w:pPr>
        <w:spacing w:after="0"/>
        <w:jc w:val="center"/>
        <w:rPr>
          <w:rFonts w:eastAsia="黑体"/>
          <w:lang w:val="en-GB"/>
        </w:rPr>
      </w:pP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1117"/>
        <w:gridCol w:w="930"/>
        <w:gridCol w:w="930"/>
        <w:gridCol w:w="929"/>
        <w:gridCol w:w="929"/>
        <w:gridCol w:w="929"/>
        <w:gridCol w:w="929"/>
        <w:gridCol w:w="929"/>
        <w:gridCol w:w="929"/>
        <w:gridCol w:w="929"/>
        <w:gridCol w:w="929"/>
        <w:gridCol w:w="929"/>
        <w:gridCol w:w="929"/>
        <w:gridCol w:w="929"/>
        <w:gridCol w:w="926"/>
      </w:tblGrid>
      <w:tr w:rsidR="009553E5" w:rsidRPr="006A26CF" w14:paraId="1CB710EE" w14:textId="77777777" w:rsidTr="00AB710F">
        <w:trPr>
          <w:cantSplit/>
          <w:trHeight w:val="652"/>
          <w:tblHeader/>
        </w:trPr>
        <w:tc>
          <w:tcPr>
            <w:tcW w:w="395" w:type="pct"/>
            <w:tcBorders>
              <w:top w:val="single" w:sz="4" w:space="0" w:color="auto"/>
              <w:left w:val="single" w:sz="4" w:space="0" w:color="auto"/>
              <w:bottom w:val="single" w:sz="4" w:space="0" w:color="auto"/>
            </w:tcBorders>
            <w:vAlign w:val="center"/>
          </w:tcPr>
          <w:p w14:paraId="4578FDB7" w14:textId="77777777" w:rsidR="009553E5" w:rsidRPr="006A26CF" w:rsidRDefault="009553E5" w:rsidP="009553E5">
            <w:pPr>
              <w:tabs>
                <w:tab w:val="right" w:pos="3870"/>
              </w:tabs>
              <w:spacing w:after="0" w:line="200" w:lineRule="exact"/>
              <w:jc w:val="center"/>
              <w:rPr>
                <w:rFonts w:eastAsia="华文楷体"/>
                <w:b/>
                <w:bCs/>
                <w:i/>
                <w:iCs/>
                <w:sz w:val="16"/>
                <w:szCs w:val="16"/>
                <w:lang w:val="en-GB"/>
              </w:rPr>
            </w:pPr>
          </w:p>
        </w:tc>
        <w:tc>
          <w:tcPr>
            <w:tcW w:w="329" w:type="pct"/>
            <w:tcBorders>
              <w:top w:val="single" w:sz="4" w:space="0" w:color="auto"/>
              <w:bottom w:val="single" w:sz="4" w:space="0" w:color="auto"/>
            </w:tcBorders>
            <w:vAlign w:val="center"/>
          </w:tcPr>
          <w:p w14:paraId="4DAA3EFB" w14:textId="77777777" w:rsidR="009553E5" w:rsidRPr="006A26CF" w:rsidRDefault="009553E5" w:rsidP="009553E5">
            <w:pPr>
              <w:tabs>
                <w:tab w:val="right" w:pos="3870"/>
              </w:tabs>
              <w:spacing w:after="0" w:line="200" w:lineRule="exact"/>
              <w:jc w:val="center"/>
              <w:rPr>
                <w:rFonts w:eastAsia="华文楷体"/>
                <w:i/>
                <w:iCs/>
                <w:sz w:val="16"/>
                <w:szCs w:val="16"/>
                <w:lang w:val="es-ES"/>
              </w:rPr>
            </w:pPr>
            <w:r w:rsidRPr="006A26CF">
              <w:rPr>
                <w:rFonts w:eastAsia="华文楷体"/>
                <w:sz w:val="16"/>
                <w:szCs w:val="16"/>
              </w:rPr>
              <w:t>苯丙胺</w:t>
            </w:r>
          </w:p>
        </w:tc>
        <w:tc>
          <w:tcPr>
            <w:tcW w:w="329" w:type="pct"/>
            <w:tcBorders>
              <w:top w:val="single" w:sz="4" w:space="0" w:color="auto"/>
              <w:bottom w:val="single" w:sz="4" w:space="0" w:color="auto"/>
            </w:tcBorders>
            <w:vAlign w:val="center"/>
          </w:tcPr>
          <w:p w14:paraId="173EF36F" w14:textId="77777777" w:rsidR="009553E5" w:rsidRPr="006A26CF" w:rsidRDefault="009553E5" w:rsidP="009553E5">
            <w:pPr>
              <w:tabs>
                <w:tab w:val="right" w:pos="3870"/>
              </w:tabs>
              <w:spacing w:after="0" w:line="200" w:lineRule="exact"/>
              <w:jc w:val="center"/>
              <w:rPr>
                <w:rFonts w:eastAsia="华文楷体"/>
                <w:i/>
                <w:iCs/>
                <w:sz w:val="16"/>
                <w:szCs w:val="16"/>
                <w:lang w:val="es-ES"/>
              </w:rPr>
            </w:pPr>
            <w:proofErr w:type="gramStart"/>
            <w:r w:rsidRPr="006A26CF">
              <w:rPr>
                <w:rFonts w:eastAsia="华文楷体"/>
                <w:sz w:val="16"/>
                <w:szCs w:val="16"/>
              </w:rPr>
              <w:t>右苯丙胺</w:t>
            </w:r>
            <w:proofErr w:type="gramEnd"/>
          </w:p>
        </w:tc>
        <w:tc>
          <w:tcPr>
            <w:tcW w:w="329" w:type="pct"/>
            <w:tcBorders>
              <w:top w:val="single" w:sz="4" w:space="0" w:color="auto"/>
              <w:bottom w:val="single" w:sz="4" w:space="0" w:color="auto"/>
            </w:tcBorders>
            <w:vAlign w:val="center"/>
          </w:tcPr>
          <w:p w14:paraId="222267A4" w14:textId="2D92BE39" w:rsidR="009553E5" w:rsidRPr="006A26CF" w:rsidRDefault="009553E5" w:rsidP="002E0AA3">
            <w:pPr>
              <w:tabs>
                <w:tab w:val="right" w:pos="3870"/>
              </w:tabs>
              <w:spacing w:after="0" w:line="200" w:lineRule="exact"/>
              <w:rPr>
                <w:rFonts w:eastAsia="华文楷体"/>
                <w:sz w:val="16"/>
                <w:szCs w:val="16"/>
              </w:rPr>
            </w:pPr>
            <w:r>
              <w:rPr>
                <w:rFonts w:eastAsia="华文楷体" w:hint="eastAsia"/>
                <w:i/>
                <w:sz w:val="16"/>
                <w:szCs w:val="16"/>
              </w:rPr>
              <w:t>delta</w:t>
            </w:r>
            <w:r w:rsidRPr="006A26CF">
              <w:rPr>
                <w:rFonts w:eastAsia="华文楷体"/>
                <w:i/>
                <w:sz w:val="16"/>
                <w:szCs w:val="16"/>
              </w:rPr>
              <w:t>-9-THC</w:t>
            </w:r>
          </w:p>
        </w:tc>
        <w:tc>
          <w:tcPr>
            <w:tcW w:w="329" w:type="pct"/>
            <w:tcBorders>
              <w:top w:val="single" w:sz="4" w:space="0" w:color="auto"/>
              <w:bottom w:val="single" w:sz="4" w:space="0" w:color="auto"/>
            </w:tcBorders>
            <w:vAlign w:val="center"/>
          </w:tcPr>
          <w:p w14:paraId="650DB167" w14:textId="5B09CDA0" w:rsidR="009553E5" w:rsidRPr="006A26CF" w:rsidRDefault="009553E5" w:rsidP="009553E5">
            <w:pPr>
              <w:tabs>
                <w:tab w:val="right" w:pos="3870"/>
              </w:tabs>
              <w:spacing w:after="0" w:line="200" w:lineRule="exact"/>
              <w:jc w:val="center"/>
              <w:rPr>
                <w:rFonts w:eastAsia="华文楷体"/>
                <w:i/>
                <w:iCs/>
                <w:sz w:val="16"/>
                <w:szCs w:val="16"/>
                <w:lang w:val="es-ES"/>
              </w:rPr>
            </w:pPr>
            <w:proofErr w:type="gramStart"/>
            <w:r w:rsidRPr="006A26CF">
              <w:rPr>
                <w:rFonts w:eastAsia="华文楷体"/>
                <w:sz w:val="16"/>
                <w:szCs w:val="16"/>
              </w:rPr>
              <w:t>芬乙茶碱</w:t>
            </w:r>
            <w:proofErr w:type="gramEnd"/>
          </w:p>
        </w:tc>
        <w:tc>
          <w:tcPr>
            <w:tcW w:w="329" w:type="pct"/>
            <w:tcBorders>
              <w:top w:val="single" w:sz="4" w:space="0" w:color="auto"/>
              <w:bottom w:val="single" w:sz="4" w:space="0" w:color="auto"/>
            </w:tcBorders>
            <w:vAlign w:val="center"/>
          </w:tcPr>
          <w:p w14:paraId="595BB294" w14:textId="77777777" w:rsidR="009553E5" w:rsidRPr="006A26CF" w:rsidRDefault="009553E5" w:rsidP="009553E5">
            <w:pPr>
              <w:tabs>
                <w:tab w:val="right" w:pos="3870"/>
              </w:tabs>
              <w:spacing w:after="0" w:line="200" w:lineRule="exact"/>
              <w:jc w:val="center"/>
              <w:rPr>
                <w:rFonts w:eastAsia="华文楷体"/>
                <w:i/>
                <w:iCs/>
                <w:sz w:val="16"/>
                <w:szCs w:val="16"/>
                <w:lang w:val="es-ES"/>
              </w:rPr>
            </w:pPr>
            <w:r w:rsidRPr="006A26CF">
              <w:rPr>
                <w:rFonts w:eastAsia="华文楷体"/>
                <w:sz w:val="16"/>
                <w:szCs w:val="16"/>
              </w:rPr>
              <w:t>γ-</w:t>
            </w:r>
            <w:r w:rsidRPr="006A26CF">
              <w:rPr>
                <w:rFonts w:eastAsia="华文楷体"/>
                <w:sz w:val="16"/>
                <w:szCs w:val="16"/>
              </w:rPr>
              <w:t>羟丁酸</w:t>
            </w:r>
          </w:p>
        </w:tc>
        <w:tc>
          <w:tcPr>
            <w:tcW w:w="329" w:type="pct"/>
            <w:tcBorders>
              <w:top w:val="single" w:sz="4" w:space="0" w:color="auto"/>
              <w:bottom w:val="single" w:sz="4" w:space="0" w:color="auto"/>
            </w:tcBorders>
            <w:vAlign w:val="center"/>
          </w:tcPr>
          <w:p w14:paraId="2DDEC2C4" w14:textId="77777777" w:rsidR="009553E5" w:rsidRPr="006A26CF" w:rsidRDefault="009553E5" w:rsidP="009553E5">
            <w:pPr>
              <w:tabs>
                <w:tab w:val="right" w:pos="3870"/>
              </w:tabs>
              <w:spacing w:after="0" w:line="200" w:lineRule="exact"/>
              <w:jc w:val="center"/>
              <w:rPr>
                <w:rFonts w:eastAsia="华文楷体"/>
                <w:sz w:val="16"/>
                <w:szCs w:val="16"/>
              </w:rPr>
            </w:pPr>
            <w:proofErr w:type="gramStart"/>
            <w:r w:rsidRPr="006A26CF">
              <w:rPr>
                <w:rFonts w:eastAsia="华文楷体"/>
                <w:sz w:val="16"/>
                <w:szCs w:val="16"/>
              </w:rPr>
              <w:t>左苯丙胺</w:t>
            </w:r>
            <w:proofErr w:type="gramEnd"/>
          </w:p>
        </w:tc>
        <w:tc>
          <w:tcPr>
            <w:tcW w:w="329" w:type="pct"/>
            <w:tcBorders>
              <w:top w:val="single" w:sz="4" w:space="0" w:color="auto"/>
              <w:bottom w:val="single" w:sz="4" w:space="0" w:color="auto"/>
            </w:tcBorders>
            <w:vAlign w:val="center"/>
          </w:tcPr>
          <w:p w14:paraId="55E29B5D" w14:textId="77777777" w:rsidR="009553E5" w:rsidRPr="006A26CF" w:rsidRDefault="009553E5" w:rsidP="009553E5">
            <w:pPr>
              <w:tabs>
                <w:tab w:val="right" w:pos="3870"/>
              </w:tabs>
              <w:spacing w:after="0" w:line="200" w:lineRule="exact"/>
              <w:jc w:val="center"/>
              <w:rPr>
                <w:rFonts w:eastAsia="华文楷体"/>
                <w:i/>
                <w:iCs/>
                <w:sz w:val="16"/>
                <w:szCs w:val="16"/>
                <w:lang w:val="en-GB"/>
              </w:rPr>
            </w:pPr>
            <w:r w:rsidRPr="006A26CF">
              <w:rPr>
                <w:rFonts w:eastAsia="华文楷体"/>
                <w:sz w:val="16"/>
                <w:szCs w:val="16"/>
              </w:rPr>
              <w:t>左甲苯丙胺</w:t>
            </w:r>
          </w:p>
        </w:tc>
        <w:tc>
          <w:tcPr>
            <w:tcW w:w="329" w:type="pct"/>
            <w:tcBorders>
              <w:top w:val="single" w:sz="4" w:space="0" w:color="auto"/>
              <w:bottom w:val="single" w:sz="4" w:space="0" w:color="auto"/>
            </w:tcBorders>
            <w:vAlign w:val="center"/>
          </w:tcPr>
          <w:p w14:paraId="716F2788" w14:textId="77777777" w:rsidR="009553E5" w:rsidRPr="006A26CF" w:rsidRDefault="009553E5" w:rsidP="009553E5">
            <w:pPr>
              <w:tabs>
                <w:tab w:val="right" w:pos="3870"/>
              </w:tabs>
              <w:spacing w:after="0" w:line="200" w:lineRule="exact"/>
              <w:jc w:val="center"/>
              <w:rPr>
                <w:rFonts w:eastAsia="华文楷体"/>
                <w:sz w:val="16"/>
                <w:szCs w:val="16"/>
              </w:rPr>
            </w:pPr>
            <w:r w:rsidRPr="006A26CF">
              <w:rPr>
                <w:rFonts w:eastAsia="华文楷体"/>
                <w:sz w:val="16"/>
                <w:szCs w:val="16"/>
              </w:rPr>
              <w:t>去氧</w:t>
            </w:r>
          </w:p>
          <w:p w14:paraId="504C8A0F" w14:textId="77777777" w:rsidR="009553E5" w:rsidRPr="006A26CF" w:rsidRDefault="009553E5" w:rsidP="009553E5">
            <w:pPr>
              <w:tabs>
                <w:tab w:val="right" w:pos="3870"/>
              </w:tabs>
              <w:spacing w:after="0" w:line="200" w:lineRule="exact"/>
              <w:jc w:val="center"/>
              <w:rPr>
                <w:rFonts w:eastAsia="华文楷体"/>
                <w:i/>
                <w:iCs/>
                <w:sz w:val="16"/>
                <w:szCs w:val="16"/>
                <w:lang w:val="en-GB"/>
              </w:rPr>
            </w:pPr>
            <w:r w:rsidRPr="006A26CF">
              <w:rPr>
                <w:rFonts w:eastAsia="华文楷体"/>
                <w:sz w:val="16"/>
                <w:szCs w:val="16"/>
              </w:rPr>
              <w:t>麻黄碱</w:t>
            </w:r>
          </w:p>
        </w:tc>
        <w:tc>
          <w:tcPr>
            <w:tcW w:w="329" w:type="pct"/>
            <w:tcBorders>
              <w:top w:val="single" w:sz="4" w:space="0" w:color="auto"/>
              <w:bottom w:val="single" w:sz="4" w:space="0" w:color="auto"/>
            </w:tcBorders>
            <w:vAlign w:val="center"/>
          </w:tcPr>
          <w:p w14:paraId="683D9DA4" w14:textId="3E21C379" w:rsidR="009553E5" w:rsidRPr="006A26CF" w:rsidRDefault="009553E5" w:rsidP="009553E5">
            <w:pPr>
              <w:tabs>
                <w:tab w:val="right" w:pos="3870"/>
              </w:tabs>
              <w:spacing w:after="0" w:line="200" w:lineRule="exact"/>
              <w:jc w:val="center"/>
              <w:rPr>
                <w:rFonts w:eastAsia="华文楷体"/>
                <w:i/>
                <w:iCs/>
                <w:sz w:val="16"/>
                <w:szCs w:val="16"/>
                <w:lang w:val="en-GB"/>
              </w:rPr>
            </w:pPr>
            <w:r w:rsidRPr="006A26CF">
              <w:rPr>
                <w:rFonts w:eastAsia="华文楷体"/>
                <w:sz w:val="16"/>
                <w:szCs w:val="16"/>
              </w:rPr>
              <w:t>甲</w:t>
            </w:r>
            <w:proofErr w:type="gramStart"/>
            <w:r w:rsidRPr="006A26CF">
              <w:rPr>
                <w:rFonts w:eastAsia="华文楷体"/>
                <w:sz w:val="16"/>
                <w:szCs w:val="16"/>
              </w:rPr>
              <w:t>喹</w:t>
            </w:r>
            <w:proofErr w:type="gramEnd"/>
            <w:r w:rsidRPr="006A26CF">
              <w:rPr>
                <w:rFonts w:eastAsia="华文楷体"/>
                <w:sz w:val="16"/>
                <w:szCs w:val="16"/>
              </w:rPr>
              <w:t>酮</w:t>
            </w:r>
          </w:p>
        </w:tc>
        <w:tc>
          <w:tcPr>
            <w:tcW w:w="329" w:type="pct"/>
            <w:tcBorders>
              <w:top w:val="single" w:sz="4" w:space="0" w:color="auto"/>
              <w:bottom w:val="single" w:sz="4" w:space="0" w:color="auto"/>
            </w:tcBorders>
            <w:vAlign w:val="center"/>
          </w:tcPr>
          <w:p w14:paraId="1ED593B7" w14:textId="5447A1BB" w:rsidR="009553E5" w:rsidRPr="006A26CF" w:rsidRDefault="009553E5" w:rsidP="009553E5">
            <w:pPr>
              <w:tabs>
                <w:tab w:val="right" w:pos="3870"/>
              </w:tabs>
              <w:spacing w:after="0" w:line="200" w:lineRule="exact"/>
              <w:jc w:val="center"/>
              <w:rPr>
                <w:rFonts w:eastAsia="华文楷体"/>
                <w:i/>
                <w:iCs/>
                <w:sz w:val="16"/>
                <w:szCs w:val="16"/>
                <w:lang w:val="en-GB"/>
              </w:rPr>
            </w:pPr>
            <w:proofErr w:type="gramStart"/>
            <w:r w:rsidRPr="006A26CF">
              <w:rPr>
                <w:rFonts w:eastAsia="华文楷体"/>
                <w:sz w:val="16"/>
                <w:szCs w:val="16"/>
              </w:rPr>
              <w:t>哌</w:t>
            </w:r>
            <w:proofErr w:type="gramEnd"/>
            <w:r w:rsidRPr="006A26CF">
              <w:rPr>
                <w:rFonts w:eastAsia="华文楷体"/>
                <w:sz w:val="16"/>
                <w:szCs w:val="16"/>
              </w:rPr>
              <w:t>醋甲酯</w:t>
            </w:r>
          </w:p>
        </w:tc>
        <w:tc>
          <w:tcPr>
            <w:tcW w:w="329" w:type="pct"/>
            <w:tcBorders>
              <w:top w:val="single" w:sz="4" w:space="0" w:color="auto"/>
              <w:bottom w:val="single" w:sz="4" w:space="0" w:color="auto"/>
            </w:tcBorders>
            <w:vAlign w:val="center"/>
          </w:tcPr>
          <w:p w14:paraId="70C2CBF2" w14:textId="77777777" w:rsidR="009553E5" w:rsidRPr="006A26CF" w:rsidRDefault="009553E5" w:rsidP="009553E5">
            <w:pPr>
              <w:tabs>
                <w:tab w:val="right" w:pos="3870"/>
              </w:tabs>
              <w:spacing w:after="0" w:line="200" w:lineRule="exact"/>
              <w:jc w:val="center"/>
              <w:rPr>
                <w:rFonts w:eastAsia="华文楷体"/>
                <w:sz w:val="16"/>
                <w:szCs w:val="16"/>
              </w:rPr>
            </w:pPr>
            <w:r w:rsidRPr="006A26CF">
              <w:rPr>
                <w:rFonts w:eastAsia="华文楷体"/>
                <w:sz w:val="16"/>
                <w:szCs w:val="16"/>
              </w:rPr>
              <w:t>去氧</w:t>
            </w:r>
          </w:p>
          <w:p w14:paraId="7C16FA0C" w14:textId="77777777" w:rsidR="009553E5" w:rsidRPr="006A26CF" w:rsidRDefault="009553E5" w:rsidP="009553E5">
            <w:pPr>
              <w:tabs>
                <w:tab w:val="right" w:pos="3870"/>
              </w:tabs>
              <w:spacing w:after="0" w:line="200" w:lineRule="exact"/>
              <w:jc w:val="center"/>
              <w:rPr>
                <w:rFonts w:eastAsia="华文楷体"/>
                <w:sz w:val="16"/>
                <w:szCs w:val="16"/>
              </w:rPr>
            </w:pPr>
            <w:r w:rsidRPr="006A26CF">
              <w:rPr>
                <w:rFonts w:eastAsia="华文楷体"/>
                <w:sz w:val="16"/>
                <w:szCs w:val="16"/>
              </w:rPr>
              <w:t>麻黄碱</w:t>
            </w:r>
          </w:p>
          <w:p w14:paraId="0290A5FB" w14:textId="1883975F" w:rsidR="009553E5" w:rsidRPr="006A26CF" w:rsidRDefault="009553E5" w:rsidP="009553E5">
            <w:pPr>
              <w:tabs>
                <w:tab w:val="right" w:pos="3870"/>
              </w:tabs>
              <w:spacing w:after="0" w:line="200" w:lineRule="exact"/>
              <w:jc w:val="center"/>
              <w:rPr>
                <w:rFonts w:eastAsia="华文楷体"/>
                <w:i/>
                <w:iCs/>
                <w:sz w:val="16"/>
                <w:szCs w:val="16"/>
                <w:lang w:val="en-GB"/>
              </w:rPr>
            </w:pPr>
            <w:r w:rsidRPr="006A26CF">
              <w:rPr>
                <w:rFonts w:eastAsia="华文楷体"/>
                <w:sz w:val="16"/>
                <w:szCs w:val="16"/>
              </w:rPr>
              <w:t>外消旋体</w:t>
            </w:r>
          </w:p>
        </w:tc>
        <w:tc>
          <w:tcPr>
            <w:tcW w:w="329" w:type="pct"/>
            <w:tcBorders>
              <w:top w:val="single" w:sz="4" w:space="0" w:color="auto"/>
              <w:bottom w:val="single" w:sz="4" w:space="0" w:color="auto"/>
            </w:tcBorders>
            <w:vAlign w:val="center"/>
          </w:tcPr>
          <w:p w14:paraId="023C4124" w14:textId="77777777" w:rsidR="009553E5" w:rsidRPr="006A26CF" w:rsidRDefault="009553E5" w:rsidP="009553E5">
            <w:pPr>
              <w:tabs>
                <w:tab w:val="right" w:pos="3870"/>
              </w:tabs>
              <w:spacing w:after="0" w:line="200" w:lineRule="exact"/>
              <w:jc w:val="center"/>
              <w:rPr>
                <w:rFonts w:eastAsia="华文楷体"/>
                <w:i/>
                <w:iCs/>
                <w:sz w:val="16"/>
                <w:szCs w:val="16"/>
                <w:lang w:val="en-GB"/>
              </w:rPr>
            </w:pPr>
            <w:r w:rsidRPr="006A26CF">
              <w:rPr>
                <w:rFonts w:eastAsia="华文楷体"/>
                <w:sz w:val="16"/>
                <w:szCs w:val="16"/>
              </w:rPr>
              <w:t>司可巴比妥</w:t>
            </w:r>
          </w:p>
        </w:tc>
        <w:tc>
          <w:tcPr>
            <w:tcW w:w="329" w:type="pct"/>
            <w:tcBorders>
              <w:top w:val="single" w:sz="4" w:space="0" w:color="auto"/>
              <w:bottom w:val="single" w:sz="4" w:space="0" w:color="auto"/>
              <w:right w:val="single" w:sz="4" w:space="0" w:color="auto"/>
            </w:tcBorders>
            <w:vAlign w:val="center"/>
          </w:tcPr>
          <w:p w14:paraId="59C81154" w14:textId="77777777" w:rsidR="009553E5" w:rsidRPr="006A26CF" w:rsidRDefault="009553E5" w:rsidP="009553E5">
            <w:pPr>
              <w:tabs>
                <w:tab w:val="right" w:pos="3870"/>
              </w:tabs>
              <w:spacing w:after="0" w:line="200" w:lineRule="exact"/>
              <w:jc w:val="center"/>
              <w:rPr>
                <w:rFonts w:eastAsia="华文楷体"/>
                <w:i/>
                <w:iCs/>
                <w:sz w:val="16"/>
                <w:szCs w:val="16"/>
                <w:lang w:val="en-GB"/>
              </w:rPr>
            </w:pPr>
            <w:proofErr w:type="gramStart"/>
            <w:r w:rsidRPr="006A26CF">
              <w:rPr>
                <w:rFonts w:eastAsia="华文楷体"/>
                <w:sz w:val="16"/>
                <w:szCs w:val="16"/>
              </w:rPr>
              <w:t>齐培丙醇</w:t>
            </w:r>
            <w:proofErr w:type="gramEnd"/>
          </w:p>
        </w:tc>
        <w:tc>
          <w:tcPr>
            <w:tcW w:w="328" w:type="pct"/>
            <w:tcBorders>
              <w:top w:val="single" w:sz="4" w:space="0" w:color="auto"/>
              <w:bottom w:val="single" w:sz="4" w:space="0" w:color="auto"/>
              <w:right w:val="single" w:sz="4" w:space="0" w:color="auto"/>
            </w:tcBorders>
            <w:vAlign w:val="center"/>
          </w:tcPr>
          <w:p w14:paraId="6B4DA4C5" w14:textId="77777777" w:rsidR="009553E5" w:rsidRPr="006A26CF" w:rsidRDefault="009553E5" w:rsidP="009553E5">
            <w:pPr>
              <w:tabs>
                <w:tab w:val="right" w:pos="3870"/>
              </w:tabs>
              <w:spacing w:after="0" w:line="200" w:lineRule="exact"/>
              <w:jc w:val="center"/>
              <w:rPr>
                <w:rFonts w:eastAsia="华文楷体"/>
                <w:sz w:val="16"/>
                <w:szCs w:val="16"/>
                <w:lang w:val="en-GB"/>
              </w:rPr>
            </w:pPr>
            <w:r w:rsidRPr="008C7FE6">
              <w:rPr>
                <w:rStyle w:val="a9"/>
                <w:rFonts w:eastAsia="华文楷体"/>
                <w:i/>
                <w:spacing w:val="0"/>
                <w:position w:val="4"/>
                <w:sz w:val="16"/>
                <w:szCs w:val="16"/>
              </w:rPr>
              <w:footnoteReference w:id="1"/>
            </w:r>
            <w:r w:rsidRPr="006A26CF">
              <w:rPr>
                <w:rFonts w:eastAsia="华文楷体"/>
                <w:sz w:val="16"/>
                <w:szCs w:val="16"/>
                <w:lang w:val="en-GB"/>
              </w:rPr>
              <w:t>其他</w:t>
            </w:r>
          </w:p>
        </w:tc>
      </w:tr>
      <w:tr w:rsidR="009553E5" w:rsidRPr="006A26CF" w14:paraId="25FBA000" w14:textId="77777777" w:rsidTr="00AB710F">
        <w:tblPrEx>
          <w:jc w:val="center"/>
        </w:tblPrEx>
        <w:trPr>
          <w:cantSplit/>
          <w:trHeight w:val="307"/>
          <w:tblHeader/>
          <w:jc w:val="center"/>
        </w:trPr>
        <w:tc>
          <w:tcPr>
            <w:tcW w:w="395" w:type="pct"/>
            <w:tcBorders>
              <w:top w:val="single" w:sz="4" w:space="0" w:color="auto"/>
              <w:bottom w:val="single" w:sz="12" w:space="0" w:color="auto"/>
            </w:tcBorders>
            <w:vAlign w:val="center"/>
          </w:tcPr>
          <w:p w14:paraId="36113B93" w14:textId="77777777" w:rsidR="009553E5" w:rsidRPr="006A26CF" w:rsidRDefault="009553E5" w:rsidP="009553E5">
            <w:pPr>
              <w:tabs>
                <w:tab w:val="right" w:pos="3870"/>
              </w:tabs>
              <w:spacing w:after="0" w:line="240" w:lineRule="exact"/>
              <w:ind w:left="57"/>
              <w:jc w:val="center"/>
              <w:rPr>
                <w:sz w:val="16"/>
                <w:szCs w:val="16"/>
                <w:lang w:val="en-GB"/>
              </w:rPr>
            </w:pPr>
          </w:p>
        </w:tc>
        <w:tc>
          <w:tcPr>
            <w:tcW w:w="329" w:type="pct"/>
            <w:tcBorders>
              <w:top w:val="single" w:sz="4" w:space="0" w:color="auto"/>
              <w:bottom w:val="single" w:sz="12" w:space="0" w:color="auto"/>
            </w:tcBorders>
            <w:vAlign w:val="center"/>
          </w:tcPr>
          <w:p w14:paraId="4E274A52" w14:textId="77777777"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(PA 003)</w:t>
            </w:r>
          </w:p>
        </w:tc>
        <w:tc>
          <w:tcPr>
            <w:tcW w:w="329" w:type="pct"/>
            <w:tcBorders>
              <w:top w:val="single" w:sz="4" w:space="0" w:color="auto"/>
              <w:bottom w:val="single" w:sz="12" w:space="0" w:color="auto"/>
            </w:tcBorders>
            <w:vAlign w:val="center"/>
          </w:tcPr>
          <w:p w14:paraId="545B1669" w14:textId="77777777"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(PD 002)</w:t>
            </w:r>
          </w:p>
        </w:tc>
        <w:tc>
          <w:tcPr>
            <w:tcW w:w="329" w:type="pct"/>
            <w:tcBorders>
              <w:top w:val="single" w:sz="4" w:space="0" w:color="auto"/>
              <w:bottom w:val="single" w:sz="12" w:space="0" w:color="auto"/>
            </w:tcBorders>
            <w:vAlign w:val="center"/>
          </w:tcPr>
          <w:p w14:paraId="0EC996E3" w14:textId="3A757685"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fr-FR"/>
              </w:rPr>
              <w:t>(PD 010)</w:t>
            </w:r>
          </w:p>
        </w:tc>
        <w:tc>
          <w:tcPr>
            <w:tcW w:w="329" w:type="pct"/>
            <w:tcBorders>
              <w:top w:val="single" w:sz="4" w:space="0" w:color="auto"/>
              <w:bottom w:val="single" w:sz="12" w:space="0" w:color="auto"/>
            </w:tcBorders>
            <w:vAlign w:val="center"/>
          </w:tcPr>
          <w:p w14:paraId="4577A631" w14:textId="1CEEC35D"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(PF 005)</w:t>
            </w:r>
          </w:p>
        </w:tc>
        <w:tc>
          <w:tcPr>
            <w:tcW w:w="329" w:type="pct"/>
            <w:tcBorders>
              <w:top w:val="single" w:sz="4" w:space="0" w:color="auto"/>
              <w:bottom w:val="single" w:sz="12" w:space="0" w:color="auto"/>
            </w:tcBorders>
            <w:vAlign w:val="center"/>
          </w:tcPr>
          <w:p w14:paraId="1A2F7CCC" w14:textId="77777777"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w:t>
            </w:r>
            <w:r w:rsidRPr="006A26CF">
              <w:rPr>
                <w:rFonts w:hint="eastAsia"/>
                <w:i/>
                <w:iCs/>
                <w:sz w:val="16"/>
                <w:szCs w:val="16"/>
                <w:lang w:val="en-GB"/>
              </w:rPr>
              <w:t>PG 002</w:t>
            </w:r>
            <w:r w:rsidRPr="006A26CF">
              <w:rPr>
                <w:i/>
                <w:iCs/>
                <w:sz w:val="16"/>
                <w:szCs w:val="16"/>
                <w:lang w:val="en-GB"/>
              </w:rPr>
              <w:t>)</w:t>
            </w:r>
          </w:p>
        </w:tc>
        <w:tc>
          <w:tcPr>
            <w:tcW w:w="329" w:type="pct"/>
            <w:tcBorders>
              <w:top w:val="single" w:sz="4" w:space="0" w:color="auto"/>
              <w:bottom w:val="single" w:sz="12" w:space="0" w:color="auto"/>
            </w:tcBorders>
          </w:tcPr>
          <w:p w14:paraId="2AD34D2A" w14:textId="77777777"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(PL 006)</w:t>
            </w:r>
          </w:p>
        </w:tc>
        <w:tc>
          <w:tcPr>
            <w:tcW w:w="329" w:type="pct"/>
            <w:tcBorders>
              <w:top w:val="single" w:sz="4" w:space="0" w:color="auto"/>
              <w:bottom w:val="single" w:sz="12" w:space="0" w:color="auto"/>
            </w:tcBorders>
            <w:vAlign w:val="center"/>
          </w:tcPr>
          <w:p w14:paraId="074420CC" w14:textId="77777777"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(PL 007)</w:t>
            </w:r>
          </w:p>
        </w:tc>
        <w:tc>
          <w:tcPr>
            <w:tcW w:w="329" w:type="pct"/>
            <w:tcBorders>
              <w:top w:val="single" w:sz="4" w:space="0" w:color="auto"/>
              <w:bottom w:val="single" w:sz="12" w:space="0" w:color="auto"/>
            </w:tcBorders>
            <w:vAlign w:val="center"/>
          </w:tcPr>
          <w:p w14:paraId="5BAAF219" w14:textId="77777777"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(PM 005)</w:t>
            </w:r>
          </w:p>
        </w:tc>
        <w:tc>
          <w:tcPr>
            <w:tcW w:w="329" w:type="pct"/>
            <w:tcBorders>
              <w:top w:val="single" w:sz="4" w:space="0" w:color="auto"/>
              <w:bottom w:val="single" w:sz="12" w:space="0" w:color="auto"/>
            </w:tcBorders>
            <w:vAlign w:val="center"/>
          </w:tcPr>
          <w:p w14:paraId="48168791" w14:textId="3054D5B8"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(PM 006)</w:t>
            </w:r>
          </w:p>
        </w:tc>
        <w:tc>
          <w:tcPr>
            <w:tcW w:w="329" w:type="pct"/>
            <w:tcBorders>
              <w:top w:val="single" w:sz="4" w:space="0" w:color="auto"/>
              <w:bottom w:val="single" w:sz="12" w:space="0" w:color="auto"/>
            </w:tcBorders>
            <w:vAlign w:val="center"/>
          </w:tcPr>
          <w:p w14:paraId="235BA164" w14:textId="5B1463F7"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(PM 007)</w:t>
            </w:r>
          </w:p>
        </w:tc>
        <w:tc>
          <w:tcPr>
            <w:tcW w:w="329" w:type="pct"/>
            <w:tcBorders>
              <w:top w:val="single" w:sz="4" w:space="0" w:color="auto"/>
              <w:bottom w:val="single" w:sz="12" w:space="0" w:color="auto"/>
            </w:tcBorders>
            <w:vAlign w:val="center"/>
          </w:tcPr>
          <w:p w14:paraId="0D4B3965" w14:textId="0B52D87A" w:rsidR="009553E5" w:rsidRPr="006A26CF" w:rsidRDefault="009553E5" w:rsidP="009553E5">
            <w:pPr>
              <w:tabs>
                <w:tab w:val="right" w:pos="3870"/>
              </w:tabs>
              <w:spacing w:after="0" w:line="240" w:lineRule="exact"/>
              <w:jc w:val="center"/>
              <w:rPr>
                <w:i/>
                <w:iCs/>
                <w:sz w:val="16"/>
                <w:szCs w:val="16"/>
                <w:lang w:val="en-GB"/>
              </w:rPr>
            </w:pPr>
            <w:r w:rsidRPr="006A26CF">
              <w:rPr>
                <w:i/>
                <w:iCs/>
                <w:sz w:val="16"/>
                <w:szCs w:val="16"/>
                <w:lang w:val="en-GB"/>
              </w:rPr>
              <w:t>(PM 015)</w:t>
            </w:r>
          </w:p>
        </w:tc>
        <w:tc>
          <w:tcPr>
            <w:tcW w:w="329" w:type="pct"/>
            <w:tcBorders>
              <w:top w:val="single" w:sz="4" w:space="0" w:color="auto"/>
              <w:bottom w:val="single" w:sz="12" w:space="0" w:color="auto"/>
            </w:tcBorders>
            <w:vAlign w:val="center"/>
          </w:tcPr>
          <w:p w14:paraId="19E596C9" w14:textId="77777777" w:rsidR="009553E5" w:rsidRPr="006A26CF" w:rsidRDefault="009553E5" w:rsidP="009553E5">
            <w:pPr>
              <w:tabs>
                <w:tab w:val="right" w:pos="3870"/>
              </w:tabs>
              <w:spacing w:after="0" w:line="240" w:lineRule="exact"/>
              <w:jc w:val="center"/>
              <w:rPr>
                <w:i/>
                <w:iCs/>
                <w:sz w:val="16"/>
                <w:szCs w:val="16"/>
                <w:lang w:val="fr-FR"/>
              </w:rPr>
            </w:pPr>
            <w:r w:rsidRPr="006A26CF">
              <w:rPr>
                <w:i/>
                <w:iCs/>
                <w:sz w:val="16"/>
                <w:szCs w:val="16"/>
                <w:lang w:val="fr-FR"/>
              </w:rPr>
              <w:t>(PS 001)</w:t>
            </w:r>
          </w:p>
        </w:tc>
        <w:tc>
          <w:tcPr>
            <w:tcW w:w="329" w:type="pct"/>
            <w:tcBorders>
              <w:top w:val="single" w:sz="4" w:space="0" w:color="auto"/>
              <w:bottom w:val="single" w:sz="12" w:space="0" w:color="auto"/>
            </w:tcBorders>
            <w:vAlign w:val="center"/>
          </w:tcPr>
          <w:p w14:paraId="1384ADB1" w14:textId="77777777" w:rsidR="009553E5" w:rsidRPr="006A26CF" w:rsidRDefault="009553E5" w:rsidP="009553E5">
            <w:pPr>
              <w:tabs>
                <w:tab w:val="right" w:pos="3870"/>
              </w:tabs>
              <w:spacing w:after="0" w:line="240" w:lineRule="exact"/>
              <w:jc w:val="center"/>
              <w:rPr>
                <w:i/>
                <w:iCs/>
                <w:sz w:val="16"/>
                <w:szCs w:val="16"/>
                <w:lang w:val="fr-FR"/>
              </w:rPr>
            </w:pPr>
            <w:r w:rsidRPr="006A26CF">
              <w:rPr>
                <w:i/>
                <w:iCs/>
                <w:sz w:val="16"/>
                <w:szCs w:val="16"/>
                <w:lang w:val="fr-FR"/>
              </w:rPr>
              <w:t>(PZ 001)</w:t>
            </w:r>
          </w:p>
        </w:tc>
        <w:tc>
          <w:tcPr>
            <w:tcW w:w="328" w:type="pct"/>
            <w:tcBorders>
              <w:top w:val="single" w:sz="4" w:space="0" w:color="auto"/>
              <w:bottom w:val="single" w:sz="12" w:space="0" w:color="auto"/>
            </w:tcBorders>
            <w:vAlign w:val="center"/>
          </w:tcPr>
          <w:p w14:paraId="64081ADE" w14:textId="77777777" w:rsidR="009553E5" w:rsidRPr="006A26CF" w:rsidRDefault="009553E5" w:rsidP="009553E5">
            <w:pPr>
              <w:tabs>
                <w:tab w:val="right" w:pos="3870"/>
              </w:tabs>
              <w:spacing w:after="0" w:line="240" w:lineRule="exact"/>
              <w:jc w:val="center"/>
              <w:rPr>
                <w:i/>
                <w:iCs/>
                <w:sz w:val="16"/>
                <w:szCs w:val="16"/>
                <w:lang w:val="fr-FR"/>
              </w:rPr>
            </w:pPr>
          </w:p>
        </w:tc>
      </w:tr>
      <w:tr w:rsidR="009553E5" w:rsidRPr="006A26CF" w14:paraId="30CD95F6" w14:textId="77777777" w:rsidTr="00AB710F">
        <w:tblPrEx>
          <w:jc w:val="center"/>
        </w:tblPrEx>
        <w:trPr>
          <w:cantSplit/>
          <w:trHeight w:val="420"/>
          <w:jc w:val="center"/>
        </w:trPr>
        <w:tc>
          <w:tcPr>
            <w:tcW w:w="395" w:type="pct"/>
            <w:vAlign w:val="center"/>
          </w:tcPr>
          <w:p w14:paraId="4135E250" w14:textId="77777777" w:rsidR="009553E5" w:rsidRPr="00A5742B" w:rsidRDefault="009553E5" w:rsidP="009553E5">
            <w:pPr>
              <w:spacing w:after="0" w:line="240" w:lineRule="exact"/>
              <w:rPr>
                <w:rFonts w:asciiTheme="majorBidi" w:eastAsiaTheme="minorEastAsia" w:hAnsiTheme="majorBidi" w:cstheme="majorBidi"/>
                <w:sz w:val="16"/>
                <w:szCs w:val="16"/>
                <w:lang w:val="fr-FR"/>
              </w:rPr>
            </w:pPr>
            <w:r w:rsidRPr="00A5742B">
              <w:rPr>
                <w:rFonts w:asciiTheme="majorBidi" w:eastAsiaTheme="minorEastAsia" w:hAnsiTheme="majorBidi" w:cstheme="majorBidi"/>
                <w:sz w:val="16"/>
                <w:szCs w:val="16"/>
                <w:lang w:val="fr-FR"/>
              </w:rPr>
              <w:t>总进口量：</w:t>
            </w:r>
            <w:r w:rsidRPr="00A5742B">
              <w:rPr>
                <w:rFonts w:asciiTheme="majorBidi" w:eastAsiaTheme="minorEastAsia" w:hAnsiTheme="majorBidi" w:cstheme="majorBidi"/>
                <w:sz w:val="16"/>
                <w:szCs w:val="16"/>
                <w:lang w:val="fr-FR"/>
              </w:rPr>
              <w:t>→</w:t>
            </w:r>
          </w:p>
        </w:tc>
        <w:tc>
          <w:tcPr>
            <w:tcW w:w="329" w:type="pct"/>
            <w:tcBorders>
              <w:bottom w:val="single" w:sz="4" w:space="0" w:color="auto"/>
            </w:tcBorders>
          </w:tcPr>
          <w:p w14:paraId="4B37E763"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3AB49004"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455804B6"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3C05B522" w14:textId="66AE3C9B"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42029E5C"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7982146C"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0E566DBF"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24BCEB44"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7E9A4FFD"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00FB9746"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4EE6FD5E"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0E92EE0C" w14:textId="77777777" w:rsidR="009553E5" w:rsidRPr="006A26CF" w:rsidRDefault="009553E5" w:rsidP="009553E5">
            <w:pPr>
              <w:spacing w:after="0" w:line="240" w:lineRule="exact"/>
              <w:rPr>
                <w:sz w:val="16"/>
                <w:szCs w:val="16"/>
                <w:lang w:val="fr-FR"/>
              </w:rPr>
            </w:pPr>
          </w:p>
        </w:tc>
        <w:tc>
          <w:tcPr>
            <w:tcW w:w="329" w:type="pct"/>
            <w:tcBorders>
              <w:bottom w:val="single" w:sz="4" w:space="0" w:color="auto"/>
            </w:tcBorders>
          </w:tcPr>
          <w:p w14:paraId="1418BC03" w14:textId="77777777" w:rsidR="009553E5" w:rsidRPr="006A26CF" w:rsidRDefault="009553E5" w:rsidP="009553E5">
            <w:pPr>
              <w:spacing w:after="0" w:line="240" w:lineRule="exact"/>
              <w:rPr>
                <w:sz w:val="16"/>
                <w:szCs w:val="16"/>
                <w:lang w:val="fr-FR"/>
              </w:rPr>
            </w:pPr>
          </w:p>
        </w:tc>
        <w:tc>
          <w:tcPr>
            <w:tcW w:w="328" w:type="pct"/>
            <w:tcBorders>
              <w:bottom w:val="single" w:sz="4" w:space="0" w:color="auto"/>
            </w:tcBorders>
          </w:tcPr>
          <w:p w14:paraId="13F172CB" w14:textId="77777777" w:rsidR="009553E5" w:rsidRPr="006A26CF" w:rsidRDefault="009553E5" w:rsidP="009553E5">
            <w:pPr>
              <w:spacing w:after="0" w:line="240" w:lineRule="exact"/>
              <w:rPr>
                <w:sz w:val="16"/>
                <w:szCs w:val="16"/>
                <w:lang w:val="fr-FR"/>
              </w:rPr>
            </w:pPr>
          </w:p>
        </w:tc>
      </w:tr>
      <w:tr w:rsidR="009553E5" w:rsidRPr="006A26CF" w14:paraId="4E1048DE" w14:textId="77777777" w:rsidTr="00AB710F">
        <w:tblPrEx>
          <w:jc w:val="center"/>
        </w:tblPrEx>
        <w:trPr>
          <w:gridAfter w:val="12"/>
          <w:wAfter w:w="3946" w:type="pct"/>
          <w:cantSplit/>
          <w:trHeight w:val="420"/>
          <w:jc w:val="center"/>
        </w:trPr>
        <w:tc>
          <w:tcPr>
            <w:tcW w:w="395" w:type="pct"/>
            <w:vAlign w:val="center"/>
          </w:tcPr>
          <w:p w14:paraId="59FECB64" w14:textId="77777777" w:rsidR="009553E5" w:rsidRPr="00A5742B" w:rsidRDefault="009553E5" w:rsidP="009553E5">
            <w:pPr>
              <w:spacing w:after="0" w:line="240" w:lineRule="exact"/>
              <w:rPr>
                <w:rFonts w:asciiTheme="majorBidi" w:eastAsiaTheme="minorEastAsia" w:hAnsiTheme="majorBidi" w:cstheme="majorBidi"/>
                <w:sz w:val="16"/>
                <w:szCs w:val="16"/>
              </w:rPr>
            </w:pPr>
            <w:r w:rsidRPr="00A5742B">
              <w:rPr>
                <w:rFonts w:asciiTheme="majorBidi" w:eastAsiaTheme="minorEastAsia" w:hAnsiTheme="majorBidi" w:cstheme="majorBidi"/>
                <w:sz w:val="16"/>
                <w:szCs w:val="16"/>
              </w:rPr>
              <w:t>自何处进口：</w:t>
            </w:r>
          </w:p>
          <w:p w14:paraId="1ECDB10B" w14:textId="77777777" w:rsidR="009553E5" w:rsidRPr="00A5742B" w:rsidRDefault="009553E5" w:rsidP="009553E5">
            <w:pPr>
              <w:spacing w:after="0" w:line="240" w:lineRule="exact"/>
              <w:rPr>
                <w:rFonts w:asciiTheme="majorBidi" w:eastAsiaTheme="minorEastAsia" w:hAnsiTheme="majorBidi" w:cstheme="majorBidi"/>
                <w:sz w:val="16"/>
                <w:szCs w:val="16"/>
                <w:lang w:val="en-GB"/>
              </w:rPr>
            </w:pPr>
            <w:r w:rsidRPr="00A5742B">
              <w:rPr>
                <w:rFonts w:asciiTheme="majorBidi" w:eastAsiaTheme="minorEastAsia" w:hAnsiTheme="majorBidi" w:cstheme="majorBidi"/>
                <w:sz w:val="16"/>
                <w:szCs w:val="16"/>
              </w:rPr>
              <w:t>国家或地区</w:t>
            </w:r>
            <w:r w:rsidRPr="00A5742B">
              <w:rPr>
                <w:rFonts w:asciiTheme="majorBidi" w:eastAsiaTheme="minorEastAsia" w:hAnsiTheme="majorBidi" w:cstheme="majorBidi"/>
                <w:sz w:val="16"/>
                <w:szCs w:val="16"/>
              </w:rPr>
              <w:t>↓</w:t>
            </w:r>
          </w:p>
        </w:tc>
        <w:tc>
          <w:tcPr>
            <w:tcW w:w="329" w:type="pct"/>
          </w:tcPr>
          <w:p w14:paraId="540DB42F" w14:textId="77777777" w:rsidR="009553E5" w:rsidRPr="006A26CF" w:rsidRDefault="009553E5" w:rsidP="009553E5">
            <w:pPr>
              <w:spacing w:after="0" w:line="240" w:lineRule="exact"/>
              <w:jc w:val="center"/>
              <w:rPr>
                <w:sz w:val="16"/>
                <w:szCs w:val="16"/>
                <w:lang w:val="en-GB"/>
              </w:rPr>
            </w:pPr>
          </w:p>
        </w:tc>
        <w:tc>
          <w:tcPr>
            <w:tcW w:w="329" w:type="pct"/>
          </w:tcPr>
          <w:p w14:paraId="58E3735A" w14:textId="77777777" w:rsidR="009553E5" w:rsidRPr="006A26CF" w:rsidRDefault="009553E5" w:rsidP="009553E5">
            <w:pPr>
              <w:spacing w:after="0" w:line="240" w:lineRule="exact"/>
              <w:jc w:val="center"/>
              <w:rPr>
                <w:sz w:val="16"/>
                <w:szCs w:val="16"/>
                <w:lang w:val="en-GB"/>
              </w:rPr>
            </w:pPr>
          </w:p>
        </w:tc>
      </w:tr>
      <w:tr w:rsidR="009553E5" w:rsidRPr="006A26CF" w14:paraId="06591DEF" w14:textId="77777777" w:rsidTr="00AB710F">
        <w:tblPrEx>
          <w:jc w:val="center"/>
        </w:tblPrEx>
        <w:trPr>
          <w:cantSplit/>
          <w:trHeight w:hRule="exact" w:val="419"/>
          <w:jc w:val="center"/>
        </w:trPr>
        <w:tc>
          <w:tcPr>
            <w:tcW w:w="395" w:type="pct"/>
            <w:vAlign w:val="center"/>
          </w:tcPr>
          <w:p w14:paraId="61C85911" w14:textId="77777777" w:rsidR="009553E5" w:rsidRPr="006A26CF" w:rsidRDefault="009553E5" w:rsidP="009553E5">
            <w:pPr>
              <w:spacing w:after="0" w:line="200" w:lineRule="exact"/>
              <w:ind w:left="57"/>
              <w:rPr>
                <w:sz w:val="16"/>
                <w:szCs w:val="16"/>
                <w:lang w:val="en-GB"/>
              </w:rPr>
            </w:pPr>
          </w:p>
        </w:tc>
        <w:tc>
          <w:tcPr>
            <w:tcW w:w="329" w:type="pct"/>
          </w:tcPr>
          <w:p w14:paraId="5E0DDB02" w14:textId="77777777" w:rsidR="009553E5" w:rsidRPr="006A26CF" w:rsidRDefault="009553E5" w:rsidP="009553E5">
            <w:pPr>
              <w:spacing w:after="0" w:line="200" w:lineRule="exact"/>
              <w:rPr>
                <w:sz w:val="16"/>
                <w:szCs w:val="16"/>
                <w:lang w:val="en-GB"/>
              </w:rPr>
            </w:pPr>
          </w:p>
        </w:tc>
        <w:tc>
          <w:tcPr>
            <w:tcW w:w="329" w:type="pct"/>
          </w:tcPr>
          <w:p w14:paraId="5497C2E7" w14:textId="77777777" w:rsidR="009553E5" w:rsidRPr="006A26CF" w:rsidRDefault="009553E5" w:rsidP="009553E5">
            <w:pPr>
              <w:spacing w:after="0" w:line="200" w:lineRule="exact"/>
              <w:rPr>
                <w:sz w:val="16"/>
                <w:szCs w:val="16"/>
                <w:lang w:val="en-GB"/>
              </w:rPr>
            </w:pPr>
          </w:p>
        </w:tc>
        <w:tc>
          <w:tcPr>
            <w:tcW w:w="329" w:type="pct"/>
          </w:tcPr>
          <w:p w14:paraId="629C23CA" w14:textId="77777777" w:rsidR="009553E5" w:rsidRPr="006A26CF" w:rsidRDefault="009553E5" w:rsidP="009553E5">
            <w:pPr>
              <w:spacing w:after="0" w:line="200" w:lineRule="exact"/>
              <w:rPr>
                <w:sz w:val="16"/>
                <w:szCs w:val="16"/>
                <w:lang w:val="en-GB"/>
              </w:rPr>
            </w:pPr>
          </w:p>
        </w:tc>
        <w:tc>
          <w:tcPr>
            <w:tcW w:w="329" w:type="pct"/>
          </w:tcPr>
          <w:p w14:paraId="5D1CF653" w14:textId="28CD2F4B" w:rsidR="009553E5" w:rsidRPr="006A26CF" w:rsidRDefault="009553E5" w:rsidP="009553E5">
            <w:pPr>
              <w:spacing w:after="0" w:line="200" w:lineRule="exact"/>
              <w:rPr>
                <w:sz w:val="16"/>
                <w:szCs w:val="16"/>
                <w:lang w:val="en-GB"/>
              </w:rPr>
            </w:pPr>
          </w:p>
        </w:tc>
        <w:tc>
          <w:tcPr>
            <w:tcW w:w="329" w:type="pct"/>
          </w:tcPr>
          <w:p w14:paraId="3B22C943" w14:textId="77777777" w:rsidR="009553E5" w:rsidRPr="006A26CF" w:rsidRDefault="009553E5" w:rsidP="009553E5">
            <w:pPr>
              <w:spacing w:after="0" w:line="200" w:lineRule="exact"/>
              <w:rPr>
                <w:sz w:val="16"/>
                <w:szCs w:val="16"/>
                <w:lang w:val="en-GB"/>
              </w:rPr>
            </w:pPr>
          </w:p>
        </w:tc>
        <w:tc>
          <w:tcPr>
            <w:tcW w:w="329" w:type="pct"/>
          </w:tcPr>
          <w:p w14:paraId="408FD386" w14:textId="77777777" w:rsidR="009553E5" w:rsidRPr="006A26CF" w:rsidRDefault="009553E5" w:rsidP="009553E5">
            <w:pPr>
              <w:spacing w:after="0" w:line="200" w:lineRule="exact"/>
              <w:rPr>
                <w:sz w:val="16"/>
                <w:szCs w:val="16"/>
                <w:lang w:val="en-GB"/>
              </w:rPr>
            </w:pPr>
          </w:p>
        </w:tc>
        <w:tc>
          <w:tcPr>
            <w:tcW w:w="329" w:type="pct"/>
          </w:tcPr>
          <w:p w14:paraId="68B2A0C1" w14:textId="77777777" w:rsidR="009553E5" w:rsidRPr="006A26CF" w:rsidRDefault="009553E5" w:rsidP="009553E5">
            <w:pPr>
              <w:spacing w:after="0" w:line="200" w:lineRule="exact"/>
              <w:rPr>
                <w:sz w:val="16"/>
                <w:szCs w:val="16"/>
                <w:lang w:val="en-GB"/>
              </w:rPr>
            </w:pPr>
          </w:p>
        </w:tc>
        <w:tc>
          <w:tcPr>
            <w:tcW w:w="329" w:type="pct"/>
          </w:tcPr>
          <w:p w14:paraId="27CE0D97" w14:textId="77777777" w:rsidR="009553E5" w:rsidRPr="006A26CF" w:rsidRDefault="009553E5" w:rsidP="009553E5">
            <w:pPr>
              <w:spacing w:after="0" w:line="200" w:lineRule="exact"/>
              <w:rPr>
                <w:sz w:val="16"/>
                <w:szCs w:val="16"/>
                <w:lang w:val="en-GB"/>
              </w:rPr>
            </w:pPr>
          </w:p>
        </w:tc>
        <w:tc>
          <w:tcPr>
            <w:tcW w:w="329" w:type="pct"/>
          </w:tcPr>
          <w:p w14:paraId="26EC2EE7" w14:textId="77777777" w:rsidR="009553E5" w:rsidRPr="006A26CF" w:rsidRDefault="009553E5" w:rsidP="009553E5">
            <w:pPr>
              <w:spacing w:after="0" w:line="200" w:lineRule="exact"/>
              <w:rPr>
                <w:sz w:val="16"/>
                <w:szCs w:val="16"/>
                <w:lang w:val="en-GB"/>
              </w:rPr>
            </w:pPr>
          </w:p>
        </w:tc>
        <w:tc>
          <w:tcPr>
            <w:tcW w:w="329" w:type="pct"/>
          </w:tcPr>
          <w:p w14:paraId="4DD00D9D" w14:textId="77777777" w:rsidR="009553E5" w:rsidRPr="006A26CF" w:rsidRDefault="009553E5" w:rsidP="009553E5">
            <w:pPr>
              <w:spacing w:after="0" w:line="200" w:lineRule="exact"/>
              <w:rPr>
                <w:sz w:val="16"/>
                <w:szCs w:val="16"/>
                <w:lang w:val="en-GB"/>
              </w:rPr>
            </w:pPr>
          </w:p>
        </w:tc>
        <w:tc>
          <w:tcPr>
            <w:tcW w:w="329" w:type="pct"/>
          </w:tcPr>
          <w:p w14:paraId="41A714A1" w14:textId="77777777" w:rsidR="009553E5" w:rsidRPr="006A26CF" w:rsidRDefault="009553E5" w:rsidP="009553E5">
            <w:pPr>
              <w:spacing w:after="0" w:line="200" w:lineRule="exact"/>
              <w:rPr>
                <w:sz w:val="16"/>
                <w:szCs w:val="16"/>
                <w:lang w:val="en-GB"/>
              </w:rPr>
            </w:pPr>
          </w:p>
        </w:tc>
        <w:tc>
          <w:tcPr>
            <w:tcW w:w="329" w:type="pct"/>
          </w:tcPr>
          <w:p w14:paraId="41CF411A" w14:textId="77777777" w:rsidR="009553E5" w:rsidRPr="006A26CF" w:rsidRDefault="009553E5" w:rsidP="009553E5">
            <w:pPr>
              <w:spacing w:after="0" w:line="200" w:lineRule="exact"/>
              <w:rPr>
                <w:sz w:val="16"/>
                <w:szCs w:val="16"/>
                <w:lang w:val="en-GB"/>
              </w:rPr>
            </w:pPr>
          </w:p>
        </w:tc>
        <w:tc>
          <w:tcPr>
            <w:tcW w:w="329" w:type="pct"/>
          </w:tcPr>
          <w:p w14:paraId="1769CEC9" w14:textId="77777777" w:rsidR="009553E5" w:rsidRPr="006A26CF" w:rsidRDefault="009553E5" w:rsidP="009553E5">
            <w:pPr>
              <w:spacing w:after="0" w:line="200" w:lineRule="exact"/>
              <w:rPr>
                <w:sz w:val="16"/>
                <w:szCs w:val="16"/>
                <w:lang w:val="en-GB"/>
              </w:rPr>
            </w:pPr>
          </w:p>
        </w:tc>
        <w:tc>
          <w:tcPr>
            <w:tcW w:w="328" w:type="pct"/>
          </w:tcPr>
          <w:p w14:paraId="512EAABE" w14:textId="77777777" w:rsidR="009553E5" w:rsidRPr="006A26CF" w:rsidRDefault="009553E5" w:rsidP="009553E5">
            <w:pPr>
              <w:spacing w:after="0" w:line="200" w:lineRule="exact"/>
              <w:rPr>
                <w:sz w:val="16"/>
                <w:szCs w:val="16"/>
                <w:lang w:val="en-GB"/>
              </w:rPr>
            </w:pPr>
          </w:p>
        </w:tc>
      </w:tr>
      <w:tr w:rsidR="009553E5" w:rsidRPr="006A26CF" w14:paraId="69CDBEF4" w14:textId="77777777" w:rsidTr="00AB710F">
        <w:tblPrEx>
          <w:jc w:val="center"/>
        </w:tblPrEx>
        <w:trPr>
          <w:cantSplit/>
          <w:trHeight w:hRule="exact" w:val="419"/>
          <w:jc w:val="center"/>
        </w:trPr>
        <w:tc>
          <w:tcPr>
            <w:tcW w:w="395" w:type="pct"/>
            <w:vAlign w:val="center"/>
          </w:tcPr>
          <w:p w14:paraId="23DE0450" w14:textId="77777777" w:rsidR="009553E5" w:rsidRPr="006A26CF" w:rsidRDefault="009553E5" w:rsidP="009553E5">
            <w:pPr>
              <w:spacing w:after="0" w:line="200" w:lineRule="exact"/>
              <w:ind w:left="57"/>
              <w:rPr>
                <w:sz w:val="16"/>
                <w:szCs w:val="16"/>
                <w:lang w:val="en-GB"/>
              </w:rPr>
            </w:pPr>
          </w:p>
        </w:tc>
        <w:tc>
          <w:tcPr>
            <w:tcW w:w="329" w:type="pct"/>
          </w:tcPr>
          <w:p w14:paraId="1758242B" w14:textId="77777777" w:rsidR="009553E5" w:rsidRPr="006A26CF" w:rsidRDefault="009553E5" w:rsidP="009553E5">
            <w:pPr>
              <w:spacing w:after="0" w:line="200" w:lineRule="exact"/>
              <w:rPr>
                <w:sz w:val="16"/>
                <w:szCs w:val="16"/>
                <w:lang w:val="en-GB"/>
              </w:rPr>
            </w:pPr>
          </w:p>
        </w:tc>
        <w:tc>
          <w:tcPr>
            <w:tcW w:w="329" w:type="pct"/>
          </w:tcPr>
          <w:p w14:paraId="2B703474" w14:textId="77777777" w:rsidR="009553E5" w:rsidRPr="006A26CF" w:rsidRDefault="009553E5" w:rsidP="009553E5">
            <w:pPr>
              <w:spacing w:after="0" w:line="200" w:lineRule="exact"/>
              <w:rPr>
                <w:sz w:val="16"/>
                <w:szCs w:val="16"/>
                <w:lang w:val="en-GB"/>
              </w:rPr>
            </w:pPr>
          </w:p>
        </w:tc>
        <w:tc>
          <w:tcPr>
            <w:tcW w:w="329" w:type="pct"/>
          </w:tcPr>
          <w:p w14:paraId="32D31755" w14:textId="77777777" w:rsidR="009553E5" w:rsidRPr="006A26CF" w:rsidRDefault="009553E5" w:rsidP="009553E5">
            <w:pPr>
              <w:spacing w:after="0" w:line="200" w:lineRule="exact"/>
              <w:rPr>
                <w:sz w:val="16"/>
                <w:szCs w:val="16"/>
                <w:lang w:val="en-GB"/>
              </w:rPr>
            </w:pPr>
          </w:p>
        </w:tc>
        <w:tc>
          <w:tcPr>
            <w:tcW w:w="329" w:type="pct"/>
          </w:tcPr>
          <w:p w14:paraId="0A990DC7" w14:textId="1B15EA88" w:rsidR="009553E5" w:rsidRPr="006A26CF" w:rsidRDefault="009553E5" w:rsidP="009553E5">
            <w:pPr>
              <w:spacing w:after="0" w:line="200" w:lineRule="exact"/>
              <w:rPr>
                <w:sz w:val="16"/>
                <w:szCs w:val="16"/>
                <w:lang w:val="en-GB"/>
              </w:rPr>
            </w:pPr>
          </w:p>
        </w:tc>
        <w:tc>
          <w:tcPr>
            <w:tcW w:w="329" w:type="pct"/>
          </w:tcPr>
          <w:p w14:paraId="2CB23148" w14:textId="77777777" w:rsidR="009553E5" w:rsidRPr="006A26CF" w:rsidRDefault="009553E5" w:rsidP="009553E5">
            <w:pPr>
              <w:spacing w:after="0" w:line="200" w:lineRule="exact"/>
              <w:rPr>
                <w:sz w:val="16"/>
                <w:szCs w:val="16"/>
                <w:lang w:val="en-GB"/>
              </w:rPr>
            </w:pPr>
          </w:p>
        </w:tc>
        <w:tc>
          <w:tcPr>
            <w:tcW w:w="329" w:type="pct"/>
          </w:tcPr>
          <w:p w14:paraId="4B197484" w14:textId="77777777" w:rsidR="009553E5" w:rsidRPr="006A26CF" w:rsidRDefault="009553E5" w:rsidP="009553E5">
            <w:pPr>
              <w:spacing w:after="0" w:line="200" w:lineRule="exact"/>
              <w:rPr>
                <w:sz w:val="16"/>
                <w:szCs w:val="16"/>
                <w:lang w:val="en-GB"/>
              </w:rPr>
            </w:pPr>
          </w:p>
        </w:tc>
        <w:tc>
          <w:tcPr>
            <w:tcW w:w="329" w:type="pct"/>
          </w:tcPr>
          <w:p w14:paraId="2A97D23B" w14:textId="77777777" w:rsidR="009553E5" w:rsidRPr="006A26CF" w:rsidRDefault="009553E5" w:rsidP="009553E5">
            <w:pPr>
              <w:spacing w:after="0" w:line="200" w:lineRule="exact"/>
              <w:rPr>
                <w:sz w:val="16"/>
                <w:szCs w:val="16"/>
                <w:lang w:val="en-GB"/>
              </w:rPr>
            </w:pPr>
          </w:p>
        </w:tc>
        <w:tc>
          <w:tcPr>
            <w:tcW w:w="329" w:type="pct"/>
          </w:tcPr>
          <w:p w14:paraId="1D68F8F4" w14:textId="77777777" w:rsidR="009553E5" w:rsidRPr="006A26CF" w:rsidRDefault="009553E5" w:rsidP="009553E5">
            <w:pPr>
              <w:spacing w:after="0" w:line="200" w:lineRule="exact"/>
              <w:rPr>
                <w:sz w:val="16"/>
                <w:szCs w:val="16"/>
                <w:lang w:val="en-GB"/>
              </w:rPr>
            </w:pPr>
          </w:p>
        </w:tc>
        <w:tc>
          <w:tcPr>
            <w:tcW w:w="329" w:type="pct"/>
          </w:tcPr>
          <w:p w14:paraId="5F23621C" w14:textId="77777777" w:rsidR="009553E5" w:rsidRPr="006A26CF" w:rsidRDefault="009553E5" w:rsidP="009553E5">
            <w:pPr>
              <w:spacing w:after="0" w:line="200" w:lineRule="exact"/>
              <w:rPr>
                <w:sz w:val="16"/>
                <w:szCs w:val="16"/>
                <w:lang w:val="en-GB"/>
              </w:rPr>
            </w:pPr>
          </w:p>
        </w:tc>
        <w:tc>
          <w:tcPr>
            <w:tcW w:w="329" w:type="pct"/>
          </w:tcPr>
          <w:p w14:paraId="6B77B239" w14:textId="77777777" w:rsidR="009553E5" w:rsidRPr="006A26CF" w:rsidRDefault="009553E5" w:rsidP="009553E5">
            <w:pPr>
              <w:spacing w:after="0" w:line="200" w:lineRule="exact"/>
              <w:rPr>
                <w:sz w:val="16"/>
                <w:szCs w:val="16"/>
                <w:lang w:val="en-GB"/>
              </w:rPr>
            </w:pPr>
          </w:p>
        </w:tc>
        <w:tc>
          <w:tcPr>
            <w:tcW w:w="329" w:type="pct"/>
          </w:tcPr>
          <w:p w14:paraId="69FD1DAE" w14:textId="77777777" w:rsidR="009553E5" w:rsidRPr="006A26CF" w:rsidRDefault="009553E5" w:rsidP="009553E5">
            <w:pPr>
              <w:spacing w:after="0" w:line="200" w:lineRule="exact"/>
              <w:rPr>
                <w:sz w:val="16"/>
                <w:szCs w:val="16"/>
                <w:lang w:val="en-GB"/>
              </w:rPr>
            </w:pPr>
          </w:p>
        </w:tc>
        <w:tc>
          <w:tcPr>
            <w:tcW w:w="329" w:type="pct"/>
          </w:tcPr>
          <w:p w14:paraId="2E68887C" w14:textId="77777777" w:rsidR="009553E5" w:rsidRPr="006A26CF" w:rsidRDefault="009553E5" w:rsidP="009553E5">
            <w:pPr>
              <w:spacing w:after="0" w:line="200" w:lineRule="exact"/>
              <w:rPr>
                <w:sz w:val="16"/>
                <w:szCs w:val="16"/>
                <w:lang w:val="en-GB"/>
              </w:rPr>
            </w:pPr>
          </w:p>
        </w:tc>
        <w:tc>
          <w:tcPr>
            <w:tcW w:w="329" w:type="pct"/>
          </w:tcPr>
          <w:p w14:paraId="315D972F" w14:textId="77777777" w:rsidR="009553E5" w:rsidRPr="006A26CF" w:rsidRDefault="009553E5" w:rsidP="009553E5">
            <w:pPr>
              <w:spacing w:after="0" w:line="200" w:lineRule="exact"/>
              <w:rPr>
                <w:sz w:val="16"/>
                <w:szCs w:val="16"/>
                <w:lang w:val="en-GB"/>
              </w:rPr>
            </w:pPr>
          </w:p>
        </w:tc>
        <w:tc>
          <w:tcPr>
            <w:tcW w:w="328" w:type="pct"/>
          </w:tcPr>
          <w:p w14:paraId="6E7DC3CF" w14:textId="77777777" w:rsidR="009553E5" w:rsidRPr="006A26CF" w:rsidRDefault="009553E5" w:rsidP="009553E5">
            <w:pPr>
              <w:spacing w:after="0" w:line="200" w:lineRule="exact"/>
              <w:rPr>
                <w:sz w:val="16"/>
                <w:szCs w:val="16"/>
                <w:lang w:val="en-GB"/>
              </w:rPr>
            </w:pPr>
          </w:p>
        </w:tc>
      </w:tr>
      <w:tr w:rsidR="009553E5" w:rsidRPr="006A26CF" w14:paraId="20141361" w14:textId="77777777" w:rsidTr="00AB710F">
        <w:tblPrEx>
          <w:jc w:val="center"/>
        </w:tblPrEx>
        <w:trPr>
          <w:cantSplit/>
          <w:trHeight w:hRule="exact" w:val="419"/>
          <w:jc w:val="center"/>
        </w:trPr>
        <w:tc>
          <w:tcPr>
            <w:tcW w:w="395" w:type="pct"/>
            <w:vAlign w:val="center"/>
          </w:tcPr>
          <w:p w14:paraId="15238011" w14:textId="77777777" w:rsidR="009553E5" w:rsidRPr="006A26CF" w:rsidRDefault="009553E5" w:rsidP="009553E5">
            <w:pPr>
              <w:spacing w:after="0" w:line="200" w:lineRule="exact"/>
              <w:ind w:left="57"/>
              <w:rPr>
                <w:sz w:val="16"/>
                <w:szCs w:val="16"/>
                <w:lang w:val="en-GB"/>
              </w:rPr>
            </w:pPr>
          </w:p>
        </w:tc>
        <w:tc>
          <w:tcPr>
            <w:tcW w:w="329" w:type="pct"/>
          </w:tcPr>
          <w:p w14:paraId="0DF4D576" w14:textId="77777777" w:rsidR="009553E5" w:rsidRPr="006A26CF" w:rsidRDefault="009553E5" w:rsidP="009553E5">
            <w:pPr>
              <w:spacing w:after="0" w:line="200" w:lineRule="exact"/>
              <w:rPr>
                <w:sz w:val="16"/>
                <w:szCs w:val="16"/>
                <w:lang w:val="en-GB"/>
              </w:rPr>
            </w:pPr>
          </w:p>
        </w:tc>
        <w:tc>
          <w:tcPr>
            <w:tcW w:w="329" w:type="pct"/>
          </w:tcPr>
          <w:p w14:paraId="04ADB5B6" w14:textId="77777777" w:rsidR="009553E5" w:rsidRPr="006A26CF" w:rsidRDefault="009553E5" w:rsidP="009553E5">
            <w:pPr>
              <w:spacing w:after="0" w:line="200" w:lineRule="exact"/>
              <w:rPr>
                <w:sz w:val="16"/>
                <w:szCs w:val="16"/>
                <w:lang w:val="en-GB"/>
              </w:rPr>
            </w:pPr>
          </w:p>
        </w:tc>
        <w:tc>
          <w:tcPr>
            <w:tcW w:w="329" w:type="pct"/>
          </w:tcPr>
          <w:p w14:paraId="27BAD9AA" w14:textId="77777777" w:rsidR="009553E5" w:rsidRPr="006A26CF" w:rsidRDefault="009553E5" w:rsidP="009553E5">
            <w:pPr>
              <w:spacing w:after="0" w:line="200" w:lineRule="exact"/>
              <w:rPr>
                <w:sz w:val="16"/>
                <w:szCs w:val="16"/>
                <w:lang w:val="en-GB"/>
              </w:rPr>
            </w:pPr>
          </w:p>
        </w:tc>
        <w:tc>
          <w:tcPr>
            <w:tcW w:w="329" w:type="pct"/>
          </w:tcPr>
          <w:p w14:paraId="1720B02E" w14:textId="6732ECFF" w:rsidR="009553E5" w:rsidRPr="006A26CF" w:rsidRDefault="009553E5" w:rsidP="009553E5">
            <w:pPr>
              <w:spacing w:after="0" w:line="200" w:lineRule="exact"/>
              <w:rPr>
                <w:sz w:val="16"/>
                <w:szCs w:val="16"/>
                <w:lang w:val="en-GB"/>
              </w:rPr>
            </w:pPr>
          </w:p>
        </w:tc>
        <w:tc>
          <w:tcPr>
            <w:tcW w:w="329" w:type="pct"/>
          </w:tcPr>
          <w:p w14:paraId="5C139CDE" w14:textId="77777777" w:rsidR="009553E5" w:rsidRPr="006A26CF" w:rsidRDefault="009553E5" w:rsidP="009553E5">
            <w:pPr>
              <w:spacing w:after="0" w:line="200" w:lineRule="exact"/>
              <w:rPr>
                <w:sz w:val="16"/>
                <w:szCs w:val="16"/>
                <w:lang w:val="en-GB"/>
              </w:rPr>
            </w:pPr>
          </w:p>
        </w:tc>
        <w:tc>
          <w:tcPr>
            <w:tcW w:w="329" w:type="pct"/>
          </w:tcPr>
          <w:p w14:paraId="7775C76A" w14:textId="77777777" w:rsidR="009553E5" w:rsidRPr="006A26CF" w:rsidRDefault="009553E5" w:rsidP="009553E5">
            <w:pPr>
              <w:spacing w:after="0" w:line="200" w:lineRule="exact"/>
              <w:rPr>
                <w:sz w:val="16"/>
                <w:szCs w:val="16"/>
                <w:lang w:val="en-GB"/>
              </w:rPr>
            </w:pPr>
          </w:p>
        </w:tc>
        <w:tc>
          <w:tcPr>
            <w:tcW w:w="329" w:type="pct"/>
          </w:tcPr>
          <w:p w14:paraId="7C701462" w14:textId="77777777" w:rsidR="009553E5" w:rsidRPr="006A26CF" w:rsidRDefault="009553E5" w:rsidP="009553E5">
            <w:pPr>
              <w:spacing w:after="0" w:line="200" w:lineRule="exact"/>
              <w:rPr>
                <w:sz w:val="16"/>
                <w:szCs w:val="16"/>
                <w:lang w:val="en-GB"/>
              </w:rPr>
            </w:pPr>
          </w:p>
        </w:tc>
        <w:tc>
          <w:tcPr>
            <w:tcW w:w="329" w:type="pct"/>
          </w:tcPr>
          <w:p w14:paraId="72CADC93" w14:textId="77777777" w:rsidR="009553E5" w:rsidRPr="006A26CF" w:rsidRDefault="009553E5" w:rsidP="009553E5">
            <w:pPr>
              <w:spacing w:after="0" w:line="200" w:lineRule="exact"/>
              <w:rPr>
                <w:sz w:val="16"/>
                <w:szCs w:val="16"/>
                <w:lang w:val="en-GB"/>
              </w:rPr>
            </w:pPr>
          </w:p>
        </w:tc>
        <w:tc>
          <w:tcPr>
            <w:tcW w:w="329" w:type="pct"/>
          </w:tcPr>
          <w:p w14:paraId="6B7CDFAC" w14:textId="77777777" w:rsidR="009553E5" w:rsidRPr="006A26CF" w:rsidRDefault="009553E5" w:rsidP="009553E5">
            <w:pPr>
              <w:spacing w:after="0" w:line="200" w:lineRule="exact"/>
              <w:rPr>
                <w:sz w:val="16"/>
                <w:szCs w:val="16"/>
                <w:lang w:val="en-GB"/>
              </w:rPr>
            </w:pPr>
          </w:p>
        </w:tc>
        <w:tc>
          <w:tcPr>
            <w:tcW w:w="329" w:type="pct"/>
          </w:tcPr>
          <w:p w14:paraId="309DB575" w14:textId="77777777" w:rsidR="009553E5" w:rsidRPr="006A26CF" w:rsidRDefault="009553E5" w:rsidP="009553E5">
            <w:pPr>
              <w:spacing w:after="0" w:line="200" w:lineRule="exact"/>
              <w:rPr>
                <w:sz w:val="16"/>
                <w:szCs w:val="16"/>
                <w:lang w:val="en-GB"/>
              </w:rPr>
            </w:pPr>
          </w:p>
        </w:tc>
        <w:tc>
          <w:tcPr>
            <w:tcW w:w="329" w:type="pct"/>
          </w:tcPr>
          <w:p w14:paraId="2D47199B" w14:textId="77777777" w:rsidR="009553E5" w:rsidRPr="006A26CF" w:rsidRDefault="009553E5" w:rsidP="009553E5">
            <w:pPr>
              <w:spacing w:after="0" w:line="200" w:lineRule="exact"/>
              <w:rPr>
                <w:sz w:val="16"/>
                <w:szCs w:val="16"/>
                <w:lang w:val="en-GB"/>
              </w:rPr>
            </w:pPr>
          </w:p>
        </w:tc>
        <w:tc>
          <w:tcPr>
            <w:tcW w:w="329" w:type="pct"/>
          </w:tcPr>
          <w:p w14:paraId="1BAE0975" w14:textId="77777777" w:rsidR="009553E5" w:rsidRPr="006A26CF" w:rsidRDefault="009553E5" w:rsidP="009553E5">
            <w:pPr>
              <w:spacing w:after="0" w:line="200" w:lineRule="exact"/>
              <w:rPr>
                <w:sz w:val="16"/>
                <w:szCs w:val="16"/>
                <w:lang w:val="en-GB"/>
              </w:rPr>
            </w:pPr>
          </w:p>
        </w:tc>
        <w:tc>
          <w:tcPr>
            <w:tcW w:w="329" w:type="pct"/>
          </w:tcPr>
          <w:p w14:paraId="60F4F1F5" w14:textId="77777777" w:rsidR="009553E5" w:rsidRPr="006A26CF" w:rsidRDefault="009553E5" w:rsidP="009553E5">
            <w:pPr>
              <w:spacing w:after="0" w:line="200" w:lineRule="exact"/>
              <w:rPr>
                <w:sz w:val="16"/>
                <w:szCs w:val="16"/>
                <w:lang w:val="en-GB"/>
              </w:rPr>
            </w:pPr>
          </w:p>
        </w:tc>
        <w:tc>
          <w:tcPr>
            <w:tcW w:w="328" w:type="pct"/>
          </w:tcPr>
          <w:p w14:paraId="2FF333B9" w14:textId="77777777" w:rsidR="009553E5" w:rsidRPr="006A26CF" w:rsidRDefault="009553E5" w:rsidP="009553E5">
            <w:pPr>
              <w:spacing w:after="0" w:line="200" w:lineRule="exact"/>
              <w:rPr>
                <w:sz w:val="16"/>
                <w:szCs w:val="16"/>
                <w:lang w:val="en-GB"/>
              </w:rPr>
            </w:pPr>
          </w:p>
        </w:tc>
      </w:tr>
      <w:tr w:rsidR="009553E5" w:rsidRPr="006A26CF" w14:paraId="66C1CC3F" w14:textId="77777777" w:rsidTr="00AB710F">
        <w:tblPrEx>
          <w:jc w:val="center"/>
        </w:tblPrEx>
        <w:trPr>
          <w:cantSplit/>
          <w:trHeight w:hRule="exact" w:val="419"/>
          <w:jc w:val="center"/>
        </w:trPr>
        <w:tc>
          <w:tcPr>
            <w:tcW w:w="395" w:type="pct"/>
            <w:vAlign w:val="center"/>
          </w:tcPr>
          <w:p w14:paraId="3D383B8B" w14:textId="77777777" w:rsidR="009553E5" w:rsidRPr="006A26CF" w:rsidRDefault="009553E5" w:rsidP="009553E5">
            <w:pPr>
              <w:spacing w:after="0" w:line="200" w:lineRule="exact"/>
              <w:ind w:left="57"/>
              <w:rPr>
                <w:sz w:val="16"/>
                <w:szCs w:val="16"/>
                <w:lang w:val="en-GB"/>
              </w:rPr>
            </w:pPr>
          </w:p>
        </w:tc>
        <w:tc>
          <w:tcPr>
            <w:tcW w:w="329" w:type="pct"/>
          </w:tcPr>
          <w:p w14:paraId="31510C07" w14:textId="77777777" w:rsidR="009553E5" w:rsidRPr="006A26CF" w:rsidRDefault="009553E5" w:rsidP="009553E5">
            <w:pPr>
              <w:spacing w:after="0" w:line="200" w:lineRule="exact"/>
              <w:rPr>
                <w:sz w:val="16"/>
                <w:szCs w:val="16"/>
                <w:lang w:val="en-GB"/>
              </w:rPr>
            </w:pPr>
          </w:p>
        </w:tc>
        <w:tc>
          <w:tcPr>
            <w:tcW w:w="329" w:type="pct"/>
          </w:tcPr>
          <w:p w14:paraId="0D473BCB" w14:textId="77777777" w:rsidR="009553E5" w:rsidRPr="006A26CF" w:rsidRDefault="009553E5" w:rsidP="009553E5">
            <w:pPr>
              <w:spacing w:after="0" w:line="200" w:lineRule="exact"/>
              <w:rPr>
                <w:sz w:val="16"/>
                <w:szCs w:val="16"/>
                <w:lang w:val="en-GB"/>
              </w:rPr>
            </w:pPr>
          </w:p>
        </w:tc>
        <w:tc>
          <w:tcPr>
            <w:tcW w:w="329" w:type="pct"/>
          </w:tcPr>
          <w:p w14:paraId="31E3F76C" w14:textId="77777777" w:rsidR="009553E5" w:rsidRPr="006A26CF" w:rsidRDefault="009553E5" w:rsidP="009553E5">
            <w:pPr>
              <w:spacing w:after="0" w:line="200" w:lineRule="exact"/>
              <w:rPr>
                <w:sz w:val="16"/>
                <w:szCs w:val="16"/>
                <w:lang w:val="en-GB"/>
              </w:rPr>
            </w:pPr>
          </w:p>
        </w:tc>
        <w:tc>
          <w:tcPr>
            <w:tcW w:w="329" w:type="pct"/>
          </w:tcPr>
          <w:p w14:paraId="00CD86A9" w14:textId="463D1F3B" w:rsidR="009553E5" w:rsidRPr="006A26CF" w:rsidRDefault="009553E5" w:rsidP="009553E5">
            <w:pPr>
              <w:spacing w:after="0" w:line="200" w:lineRule="exact"/>
              <w:rPr>
                <w:sz w:val="16"/>
                <w:szCs w:val="16"/>
                <w:lang w:val="en-GB"/>
              </w:rPr>
            </w:pPr>
          </w:p>
        </w:tc>
        <w:tc>
          <w:tcPr>
            <w:tcW w:w="329" w:type="pct"/>
          </w:tcPr>
          <w:p w14:paraId="67B39F70" w14:textId="77777777" w:rsidR="009553E5" w:rsidRPr="006A26CF" w:rsidRDefault="009553E5" w:rsidP="009553E5">
            <w:pPr>
              <w:spacing w:after="0" w:line="200" w:lineRule="exact"/>
              <w:rPr>
                <w:sz w:val="16"/>
                <w:szCs w:val="16"/>
                <w:lang w:val="en-GB"/>
              </w:rPr>
            </w:pPr>
          </w:p>
        </w:tc>
        <w:tc>
          <w:tcPr>
            <w:tcW w:w="329" w:type="pct"/>
          </w:tcPr>
          <w:p w14:paraId="70F885AB" w14:textId="77777777" w:rsidR="009553E5" w:rsidRPr="006A26CF" w:rsidRDefault="009553E5" w:rsidP="009553E5">
            <w:pPr>
              <w:spacing w:after="0" w:line="200" w:lineRule="exact"/>
              <w:rPr>
                <w:sz w:val="16"/>
                <w:szCs w:val="16"/>
                <w:lang w:val="en-GB"/>
              </w:rPr>
            </w:pPr>
          </w:p>
        </w:tc>
        <w:tc>
          <w:tcPr>
            <w:tcW w:w="329" w:type="pct"/>
          </w:tcPr>
          <w:p w14:paraId="092CF1B4" w14:textId="77777777" w:rsidR="009553E5" w:rsidRPr="006A26CF" w:rsidRDefault="009553E5" w:rsidP="009553E5">
            <w:pPr>
              <w:spacing w:after="0" w:line="200" w:lineRule="exact"/>
              <w:rPr>
                <w:sz w:val="16"/>
                <w:szCs w:val="16"/>
                <w:lang w:val="en-GB"/>
              </w:rPr>
            </w:pPr>
          </w:p>
        </w:tc>
        <w:tc>
          <w:tcPr>
            <w:tcW w:w="329" w:type="pct"/>
          </w:tcPr>
          <w:p w14:paraId="1C412E2E" w14:textId="77777777" w:rsidR="009553E5" w:rsidRPr="006A26CF" w:rsidRDefault="009553E5" w:rsidP="009553E5">
            <w:pPr>
              <w:spacing w:after="0" w:line="200" w:lineRule="exact"/>
              <w:rPr>
                <w:sz w:val="16"/>
                <w:szCs w:val="16"/>
                <w:lang w:val="en-GB"/>
              </w:rPr>
            </w:pPr>
          </w:p>
        </w:tc>
        <w:tc>
          <w:tcPr>
            <w:tcW w:w="329" w:type="pct"/>
          </w:tcPr>
          <w:p w14:paraId="0B955F80" w14:textId="77777777" w:rsidR="009553E5" w:rsidRPr="006A26CF" w:rsidRDefault="009553E5" w:rsidP="009553E5">
            <w:pPr>
              <w:spacing w:after="0" w:line="200" w:lineRule="exact"/>
              <w:rPr>
                <w:sz w:val="16"/>
                <w:szCs w:val="16"/>
                <w:lang w:val="en-GB"/>
              </w:rPr>
            </w:pPr>
          </w:p>
        </w:tc>
        <w:tc>
          <w:tcPr>
            <w:tcW w:w="329" w:type="pct"/>
          </w:tcPr>
          <w:p w14:paraId="7C7D5B3B" w14:textId="77777777" w:rsidR="009553E5" w:rsidRPr="006A26CF" w:rsidRDefault="009553E5" w:rsidP="009553E5">
            <w:pPr>
              <w:spacing w:after="0" w:line="200" w:lineRule="exact"/>
              <w:rPr>
                <w:sz w:val="16"/>
                <w:szCs w:val="16"/>
                <w:lang w:val="en-GB"/>
              </w:rPr>
            </w:pPr>
          </w:p>
        </w:tc>
        <w:tc>
          <w:tcPr>
            <w:tcW w:w="329" w:type="pct"/>
          </w:tcPr>
          <w:p w14:paraId="7021ED4D" w14:textId="77777777" w:rsidR="009553E5" w:rsidRPr="006A26CF" w:rsidRDefault="009553E5" w:rsidP="009553E5">
            <w:pPr>
              <w:spacing w:after="0" w:line="200" w:lineRule="exact"/>
              <w:rPr>
                <w:sz w:val="16"/>
                <w:szCs w:val="16"/>
                <w:lang w:val="en-GB"/>
              </w:rPr>
            </w:pPr>
          </w:p>
        </w:tc>
        <w:tc>
          <w:tcPr>
            <w:tcW w:w="329" w:type="pct"/>
          </w:tcPr>
          <w:p w14:paraId="6099A160" w14:textId="77777777" w:rsidR="009553E5" w:rsidRPr="006A26CF" w:rsidRDefault="009553E5" w:rsidP="009553E5">
            <w:pPr>
              <w:spacing w:after="0" w:line="200" w:lineRule="exact"/>
              <w:rPr>
                <w:sz w:val="16"/>
                <w:szCs w:val="16"/>
                <w:lang w:val="en-GB"/>
              </w:rPr>
            </w:pPr>
          </w:p>
        </w:tc>
        <w:tc>
          <w:tcPr>
            <w:tcW w:w="329" w:type="pct"/>
          </w:tcPr>
          <w:p w14:paraId="64E9D6B3" w14:textId="77777777" w:rsidR="009553E5" w:rsidRPr="006A26CF" w:rsidRDefault="009553E5" w:rsidP="009553E5">
            <w:pPr>
              <w:spacing w:after="0" w:line="200" w:lineRule="exact"/>
              <w:rPr>
                <w:sz w:val="16"/>
                <w:szCs w:val="16"/>
                <w:lang w:val="en-GB"/>
              </w:rPr>
            </w:pPr>
          </w:p>
        </w:tc>
        <w:tc>
          <w:tcPr>
            <w:tcW w:w="328" w:type="pct"/>
          </w:tcPr>
          <w:p w14:paraId="79DE7880" w14:textId="77777777" w:rsidR="009553E5" w:rsidRPr="006A26CF" w:rsidRDefault="009553E5" w:rsidP="009553E5">
            <w:pPr>
              <w:spacing w:after="0" w:line="200" w:lineRule="exact"/>
              <w:rPr>
                <w:sz w:val="16"/>
                <w:szCs w:val="16"/>
                <w:lang w:val="en-GB"/>
              </w:rPr>
            </w:pPr>
          </w:p>
        </w:tc>
      </w:tr>
      <w:tr w:rsidR="009553E5" w:rsidRPr="006A26CF" w14:paraId="6348EE05" w14:textId="77777777" w:rsidTr="00AB710F">
        <w:tblPrEx>
          <w:jc w:val="center"/>
        </w:tblPrEx>
        <w:trPr>
          <w:cantSplit/>
          <w:trHeight w:hRule="exact" w:val="419"/>
          <w:jc w:val="center"/>
        </w:trPr>
        <w:tc>
          <w:tcPr>
            <w:tcW w:w="395" w:type="pct"/>
            <w:vAlign w:val="center"/>
          </w:tcPr>
          <w:p w14:paraId="33C56F91" w14:textId="77777777" w:rsidR="009553E5" w:rsidRPr="006A26CF" w:rsidRDefault="009553E5" w:rsidP="009553E5">
            <w:pPr>
              <w:spacing w:after="0" w:line="200" w:lineRule="exact"/>
              <w:ind w:left="57"/>
              <w:rPr>
                <w:sz w:val="16"/>
                <w:szCs w:val="16"/>
                <w:lang w:val="en-GB"/>
              </w:rPr>
            </w:pPr>
          </w:p>
        </w:tc>
        <w:tc>
          <w:tcPr>
            <w:tcW w:w="329" w:type="pct"/>
          </w:tcPr>
          <w:p w14:paraId="3855EFFC" w14:textId="77777777" w:rsidR="009553E5" w:rsidRPr="006A26CF" w:rsidRDefault="009553E5" w:rsidP="009553E5">
            <w:pPr>
              <w:spacing w:after="0" w:line="200" w:lineRule="exact"/>
              <w:rPr>
                <w:sz w:val="16"/>
                <w:szCs w:val="16"/>
                <w:lang w:val="en-GB"/>
              </w:rPr>
            </w:pPr>
          </w:p>
        </w:tc>
        <w:tc>
          <w:tcPr>
            <w:tcW w:w="329" w:type="pct"/>
          </w:tcPr>
          <w:p w14:paraId="53E45603" w14:textId="77777777" w:rsidR="009553E5" w:rsidRPr="006A26CF" w:rsidRDefault="009553E5" w:rsidP="009553E5">
            <w:pPr>
              <w:spacing w:after="0" w:line="200" w:lineRule="exact"/>
              <w:rPr>
                <w:sz w:val="16"/>
                <w:szCs w:val="16"/>
                <w:lang w:val="en-GB"/>
              </w:rPr>
            </w:pPr>
          </w:p>
        </w:tc>
        <w:tc>
          <w:tcPr>
            <w:tcW w:w="329" w:type="pct"/>
          </w:tcPr>
          <w:p w14:paraId="02EE653F" w14:textId="77777777" w:rsidR="009553E5" w:rsidRPr="006A26CF" w:rsidRDefault="009553E5" w:rsidP="009553E5">
            <w:pPr>
              <w:spacing w:after="0" w:line="200" w:lineRule="exact"/>
              <w:rPr>
                <w:sz w:val="16"/>
                <w:szCs w:val="16"/>
                <w:lang w:val="en-GB"/>
              </w:rPr>
            </w:pPr>
          </w:p>
        </w:tc>
        <w:tc>
          <w:tcPr>
            <w:tcW w:w="329" w:type="pct"/>
          </w:tcPr>
          <w:p w14:paraId="79C48528" w14:textId="1197ADAC" w:rsidR="009553E5" w:rsidRPr="006A26CF" w:rsidRDefault="009553E5" w:rsidP="009553E5">
            <w:pPr>
              <w:spacing w:after="0" w:line="200" w:lineRule="exact"/>
              <w:rPr>
                <w:sz w:val="16"/>
                <w:szCs w:val="16"/>
                <w:lang w:val="en-GB"/>
              </w:rPr>
            </w:pPr>
          </w:p>
        </w:tc>
        <w:tc>
          <w:tcPr>
            <w:tcW w:w="329" w:type="pct"/>
          </w:tcPr>
          <w:p w14:paraId="03354818" w14:textId="77777777" w:rsidR="009553E5" w:rsidRPr="006A26CF" w:rsidRDefault="009553E5" w:rsidP="009553E5">
            <w:pPr>
              <w:spacing w:after="0" w:line="200" w:lineRule="exact"/>
              <w:rPr>
                <w:sz w:val="16"/>
                <w:szCs w:val="16"/>
                <w:lang w:val="en-GB"/>
              </w:rPr>
            </w:pPr>
          </w:p>
        </w:tc>
        <w:tc>
          <w:tcPr>
            <w:tcW w:w="329" w:type="pct"/>
          </w:tcPr>
          <w:p w14:paraId="2E1B7E3C" w14:textId="77777777" w:rsidR="009553E5" w:rsidRPr="006A26CF" w:rsidRDefault="009553E5" w:rsidP="009553E5">
            <w:pPr>
              <w:spacing w:after="0" w:line="200" w:lineRule="exact"/>
              <w:rPr>
                <w:sz w:val="16"/>
                <w:szCs w:val="16"/>
                <w:lang w:val="en-GB"/>
              </w:rPr>
            </w:pPr>
          </w:p>
        </w:tc>
        <w:tc>
          <w:tcPr>
            <w:tcW w:w="329" w:type="pct"/>
          </w:tcPr>
          <w:p w14:paraId="6FC6A282" w14:textId="77777777" w:rsidR="009553E5" w:rsidRPr="006A26CF" w:rsidRDefault="009553E5" w:rsidP="009553E5">
            <w:pPr>
              <w:spacing w:after="0" w:line="200" w:lineRule="exact"/>
              <w:rPr>
                <w:sz w:val="16"/>
                <w:szCs w:val="16"/>
                <w:lang w:val="en-GB"/>
              </w:rPr>
            </w:pPr>
          </w:p>
        </w:tc>
        <w:tc>
          <w:tcPr>
            <w:tcW w:w="329" w:type="pct"/>
          </w:tcPr>
          <w:p w14:paraId="3255367C" w14:textId="77777777" w:rsidR="009553E5" w:rsidRPr="006A26CF" w:rsidRDefault="009553E5" w:rsidP="009553E5">
            <w:pPr>
              <w:spacing w:after="0" w:line="200" w:lineRule="exact"/>
              <w:rPr>
                <w:sz w:val="16"/>
                <w:szCs w:val="16"/>
                <w:lang w:val="en-GB"/>
              </w:rPr>
            </w:pPr>
          </w:p>
        </w:tc>
        <w:tc>
          <w:tcPr>
            <w:tcW w:w="329" w:type="pct"/>
          </w:tcPr>
          <w:p w14:paraId="0A180433" w14:textId="77777777" w:rsidR="009553E5" w:rsidRPr="006A26CF" w:rsidRDefault="009553E5" w:rsidP="009553E5">
            <w:pPr>
              <w:spacing w:after="0" w:line="200" w:lineRule="exact"/>
              <w:rPr>
                <w:sz w:val="16"/>
                <w:szCs w:val="16"/>
                <w:lang w:val="en-GB"/>
              </w:rPr>
            </w:pPr>
          </w:p>
        </w:tc>
        <w:tc>
          <w:tcPr>
            <w:tcW w:w="329" w:type="pct"/>
          </w:tcPr>
          <w:p w14:paraId="5665C123" w14:textId="77777777" w:rsidR="009553E5" w:rsidRPr="006A26CF" w:rsidRDefault="009553E5" w:rsidP="009553E5">
            <w:pPr>
              <w:spacing w:after="0" w:line="200" w:lineRule="exact"/>
              <w:rPr>
                <w:sz w:val="16"/>
                <w:szCs w:val="16"/>
                <w:lang w:val="en-GB"/>
              </w:rPr>
            </w:pPr>
          </w:p>
        </w:tc>
        <w:tc>
          <w:tcPr>
            <w:tcW w:w="329" w:type="pct"/>
          </w:tcPr>
          <w:p w14:paraId="18AF46CA" w14:textId="77777777" w:rsidR="009553E5" w:rsidRPr="006A26CF" w:rsidRDefault="009553E5" w:rsidP="009553E5">
            <w:pPr>
              <w:spacing w:after="0" w:line="200" w:lineRule="exact"/>
              <w:rPr>
                <w:sz w:val="16"/>
                <w:szCs w:val="16"/>
                <w:lang w:val="en-GB"/>
              </w:rPr>
            </w:pPr>
          </w:p>
        </w:tc>
        <w:tc>
          <w:tcPr>
            <w:tcW w:w="329" w:type="pct"/>
          </w:tcPr>
          <w:p w14:paraId="173B7C84" w14:textId="77777777" w:rsidR="009553E5" w:rsidRPr="006A26CF" w:rsidRDefault="009553E5" w:rsidP="009553E5">
            <w:pPr>
              <w:spacing w:after="0" w:line="200" w:lineRule="exact"/>
              <w:rPr>
                <w:sz w:val="16"/>
                <w:szCs w:val="16"/>
                <w:lang w:val="en-GB"/>
              </w:rPr>
            </w:pPr>
          </w:p>
        </w:tc>
        <w:tc>
          <w:tcPr>
            <w:tcW w:w="329" w:type="pct"/>
          </w:tcPr>
          <w:p w14:paraId="760A4602" w14:textId="77777777" w:rsidR="009553E5" w:rsidRPr="006A26CF" w:rsidRDefault="009553E5" w:rsidP="009553E5">
            <w:pPr>
              <w:spacing w:after="0" w:line="200" w:lineRule="exact"/>
              <w:rPr>
                <w:sz w:val="16"/>
                <w:szCs w:val="16"/>
                <w:lang w:val="en-GB"/>
              </w:rPr>
            </w:pPr>
          </w:p>
        </w:tc>
        <w:tc>
          <w:tcPr>
            <w:tcW w:w="328" w:type="pct"/>
          </w:tcPr>
          <w:p w14:paraId="032CA880" w14:textId="77777777" w:rsidR="009553E5" w:rsidRPr="006A26CF" w:rsidRDefault="009553E5" w:rsidP="009553E5">
            <w:pPr>
              <w:spacing w:after="0" w:line="200" w:lineRule="exact"/>
              <w:rPr>
                <w:sz w:val="16"/>
                <w:szCs w:val="16"/>
                <w:lang w:val="en-GB"/>
              </w:rPr>
            </w:pPr>
          </w:p>
        </w:tc>
      </w:tr>
      <w:tr w:rsidR="009553E5" w:rsidRPr="006A26CF" w14:paraId="705491DD" w14:textId="77777777" w:rsidTr="00AB710F">
        <w:tblPrEx>
          <w:jc w:val="center"/>
        </w:tblPrEx>
        <w:trPr>
          <w:cantSplit/>
          <w:trHeight w:hRule="exact" w:val="419"/>
          <w:jc w:val="center"/>
        </w:trPr>
        <w:tc>
          <w:tcPr>
            <w:tcW w:w="395" w:type="pct"/>
            <w:vAlign w:val="center"/>
          </w:tcPr>
          <w:p w14:paraId="7FE02682" w14:textId="77777777" w:rsidR="009553E5" w:rsidRPr="006A26CF" w:rsidRDefault="009553E5" w:rsidP="009553E5">
            <w:pPr>
              <w:spacing w:after="0" w:line="200" w:lineRule="exact"/>
              <w:ind w:left="57"/>
              <w:rPr>
                <w:sz w:val="16"/>
                <w:szCs w:val="16"/>
                <w:lang w:val="en-GB"/>
              </w:rPr>
            </w:pPr>
          </w:p>
        </w:tc>
        <w:tc>
          <w:tcPr>
            <w:tcW w:w="329" w:type="pct"/>
          </w:tcPr>
          <w:p w14:paraId="55324143" w14:textId="77777777" w:rsidR="009553E5" w:rsidRPr="006A26CF" w:rsidRDefault="009553E5" w:rsidP="009553E5">
            <w:pPr>
              <w:spacing w:after="0" w:line="200" w:lineRule="exact"/>
              <w:rPr>
                <w:sz w:val="16"/>
                <w:szCs w:val="16"/>
                <w:lang w:val="en-GB"/>
              </w:rPr>
            </w:pPr>
          </w:p>
        </w:tc>
        <w:tc>
          <w:tcPr>
            <w:tcW w:w="329" w:type="pct"/>
          </w:tcPr>
          <w:p w14:paraId="03FE80E2" w14:textId="77777777" w:rsidR="009553E5" w:rsidRPr="006A26CF" w:rsidRDefault="009553E5" w:rsidP="009553E5">
            <w:pPr>
              <w:spacing w:after="0" w:line="200" w:lineRule="exact"/>
              <w:rPr>
                <w:sz w:val="16"/>
                <w:szCs w:val="16"/>
                <w:lang w:val="en-GB"/>
              </w:rPr>
            </w:pPr>
          </w:p>
        </w:tc>
        <w:tc>
          <w:tcPr>
            <w:tcW w:w="329" w:type="pct"/>
          </w:tcPr>
          <w:p w14:paraId="64DA3B58" w14:textId="77777777" w:rsidR="009553E5" w:rsidRPr="006A26CF" w:rsidRDefault="009553E5" w:rsidP="009553E5">
            <w:pPr>
              <w:spacing w:after="0" w:line="200" w:lineRule="exact"/>
              <w:rPr>
                <w:sz w:val="16"/>
                <w:szCs w:val="16"/>
                <w:lang w:val="en-GB"/>
              </w:rPr>
            </w:pPr>
          </w:p>
        </w:tc>
        <w:tc>
          <w:tcPr>
            <w:tcW w:w="329" w:type="pct"/>
          </w:tcPr>
          <w:p w14:paraId="55A313E6" w14:textId="0EAED97D" w:rsidR="009553E5" w:rsidRPr="006A26CF" w:rsidRDefault="009553E5" w:rsidP="009553E5">
            <w:pPr>
              <w:spacing w:after="0" w:line="200" w:lineRule="exact"/>
              <w:rPr>
                <w:sz w:val="16"/>
                <w:szCs w:val="16"/>
                <w:lang w:val="en-GB"/>
              </w:rPr>
            </w:pPr>
          </w:p>
        </w:tc>
        <w:tc>
          <w:tcPr>
            <w:tcW w:w="329" w:type="pct"/>
          </w:tcPr>
          <w:p w14:paraId="6C3F486D" w14:textId="77777777" w:rsidR="009553E5" w:rsidRPr="006A26CF" w:rsidRDefault="009553E5" w:rsidP="009553E5">
            <w:pPr>
              <w:spacing w:after="0" w:line="200" w:lineRule="exact"/>
              <w:rPr>
                <w:sz w:val="16"/>
                <w:szCs w:val="16"/>
                <w:lang w:val="en-GB"/>
              </w:rPr>
            </w:pPr>
          </w:p>
        </w:tc>
        <w:tc>
          <w:tcPr>
            <w:tcW w:w="329" w:type="pct"/>
          </w:tcPr>
          <w:p w14:paraId="52CA70B0" w14:textId="77777777" w:rsidR="009553E5" w:rsidRPr="006A26CF" w:rsidRDefault="009553E5" w:rsidP="009553E5">
            <w:pPr>
              <w:spacing w:after="0" w:line="200" w:lineRule="exact"/>
              <w:rPr>
                <w:sz w:val="16"/>
                <w:szCs w:val="16"/>
                <w:lang w:val="en-GB"/>
              </w:rPr>
            </w:pPr>
          </w:p>
        </w:tc>
        <w:tc>
          <w:tcPr>
            <w:tcW w:w="329" w:type="pct"/>
          </w:tcPr>
          <w:p w14:paraId="3B51E9C7" w14:textId="77777777" w:rsidR="009553E5" w:rsidRPr="006A26CF" w:rsidRDefault="009553E5" w:rsidP="009553E5">
            <w:pPr>
              <w:spacing w:after="0" w:line="200" w:lineRule="exact"/>
              <w:rPr>
                <w:sz w:val="16"/>
                <w:szCs w:val="16"/>
                <w:lang w:val="en-GB"/>
              </w:rPr>
            </w:pPr>
          </w:p>
        </w:tc>
        <w:tc>
          <w:tcPr>
            <w:tcW w:w="329" w:type="pct"/>
          </w:tcPr>
          <w:p w14:paraId="508248F7" w14:textId="77777777" w:rsidR="009553E5" w:rsidRPr="006A26CF" w:rsidRDefault="009553E5" w:rsidP="009553E5">
            <w:pPr>
              <w:spacing w:after="0" w:line="200" w:lineRule="exact"/>
              <w:rPr>
                <w:sz w:val="16"/>
                <w:szCs w:val="16"/>
                <w:lang w:val="en-GB"/>
              </w:rPr>
            </w:pPr>
          </w:p>
        </w:tc>
        <w:tc>
          <w:tcPr>
            <w:tcW w:w="329" w:type="pct"/>
          </w:tcPr>
          <w:p w14:paraId="3136051F" w14:textId="77777777" w:rsidR="009553E5" w:rsidRPr="006A26CF" w:rsidRDefault="009553E5" w:rsidP="009553E5">
            <w:pPr>
              <w:spacing w:after="0" w:line="200" w:lineRule="exact"/>
              <w:rPr>
                <w:sz w:val="16"/>
                <w:szCs w:val="16"/>
                <w:lang w:val="en-GB"/>
              </w:rPr>
            </w:pPr>
          </w:p>
        </w:tc>
        <w:tc>
          <w:tcPr>
            <w:tcW w:w="329" w:type="pct"/>
          </w:tcPr>
          <w:p w14:paraId="006F447E" w14:textId="77777777" w:rsidR="009553E5" w:rsidRPr="006A26CF" w:rsidRDefault="009553E5" w:rsidP="009553E5">
            <w:pPr>
              <w:spacing w:after="0" w:line="200" w:lineRule="exact"/>
              <w:rPr>
                <w:sz w:val="16"/>
                <w:szCs w:val="16"/>
                <w:lang w:val="en-GB"/>
              </w:rPr>
            </w:pPr>
          </w:p>
        </w:tc>
        <w:tc>
          <w:tcPr>
            <w:tcW w:w="329" w:type="pct"/>
          </w:tcPr>
          <w:p w14:paraId="47A33B2A" w14:textId="77777777" w:rsidR="009553E5" w:rsidRPr="006A26CF" w:rsidRDefault="009553E5" w:rsidP="009553E5">
            <w:pPr>
              <w:spacing w:after="0" w:line="200" w:lineRule="exact"/>
              <w:rPr>
                <w:sz w:val="16"/>
                <w:szCs w:val="16"/>
                <w:lang w:val="en-GB"/>
              </w:rPr>
            </w:pPr>
          </w:p>
        </w:tc>
        <w:tc>
          <w:tcPr>
            <w:tcW w:w="329" w:type="pct"/>
          </w:tcPr>
          <w:p w14:paraId="5C21863C" w14:textId="77777777" w:rsidR="009553E5" w:rsidRPr="006A26CF" w:rsidRDefault="009553E5" w:rsidP="009553E5">
            <w:pPr>
              <w:spacing w:after="0" w:line="200" w:lineRule="exact"/>
              <w:rPr>
                <w:sz w:val="16"/>
                <w:szCs w:val="16"/>
                <w:lang w:val="en-GB"/>
              </w:rPr>
            </w:pPr>
          </w:p>
        </w:tc>
        <w:tc>
          <w:tcPr>
            <w:tcW w:w="329" w:type="pct"/>
          </w:tcPr>
          <w:p w14:paraId="43048FF1" w14:textId="77777777" w:rsidR="009553E5" w:rsidRPr="006A26CF" w:rsidRDefault="009553E5" w:rsidP="009553E5">
            <w:pPr>
              <w:spacing w:after="0" w:line="200" w:lineRule="exact"/>
              <w:rPr>
                <w:sz w:val="16"/>
                <w:szCs w:val="16"/>
                <w:lang w:val="en-GB"/>
              </w:rPr>
            </w:pPr>
          </w:p>
        </w:tc>
        <w:tc>
          <w:tcPr>
            <w:tcW w:w="328" w:type="pct"/>
          </w:tcPr>
          <w:p w14:paraId="2112FBDA" w14:textId="77777777" w:rsidR="009553E5" w:rsidRPr="006A26CF" w:rsidRDefault="009553E5" w:rsidP="009553E5">
            <w:pPr>
              <w:spacing w:after="0" w:line="200" w:lineRule="exact"/>
              <w:rPr>
                <w:sz w:val="16"/>
                <w:szCs w:val="16"/>
                <w:lang w:val="en-GB"/>
              </w:rPr>
            </w:pPr>
          </w:p>
        </w:tc>
      </w:tr>
      <w:tr w:rsidR="009553E5" w:rsidRPr="006A26CF" w14:paraId="0E641447" w14:textId="77777777" w:rsidTr="00AB710F">
        <w:tblPrEx>
          <w:jc w:val="center"/>
        </w:tblPrEx>
        <w:trPr>
          <w:cantSplit/>
          <w:trHeight w:hRule="exact" w:val="419"/>
          <w:jc w:val="center"/>
        </w:trPr>
        <w:tc>
          <w:tcPr>
            <w:tcW w:w="395" w:type="pct"/>
            <w:vAlign w:val="center"/>
          </w:tcPr>
          <w:p w14:paraId="776CC9E9" w14:textId="77777777" w:rsidR="009553E5" w:rsidRPr="006A26CF" w:rsidRDefault="009553E5" w:rsidP="009553E5">
            <w:pPr>
              <w:spacing w:after="0" w:line="200" w:lineRule="exact"/>
              <w:ind w:left="57"/>
              <w:rPr>
                <w:sz w:val="16"/>
                <w:szCs w:val="16"/>
                <w:lang w:val="en-GB"/>
              </w:rPr>
            </w:pPr>
          </w:p>
        </w:tc>
        <w:tc>
          <w:tcPr>
            <w:tcW w:w="329" w:type="pct"/>
          </w:tcPr>
          <w:p w14:paraId="238AEEF3" w14:textId="77777777" w:rsidR="009553E5" w:rsidRPr="006A26CF" w:rsidRDefault="009553E5" w:rsidP="009553E5">
            <w:pPr>
              <w:spacing w:after="0" w:line="200" w:lineRule="exact"/>
              <w:rPr>
                <w:sz w:val="16"/>
                <w:szCs w:val="16"/>
                <w:lang w:val="en-GB"/>
              </w:rPr>
            </w:pPr>
          </w:p>
        </w:tc>
        <w:tc>
          <w:tcPr>
            <w:tcW w:w="329" w:type="pct"/>
          </w:tcPr>
          <w:p w14:paraId="23FDAB22" w14:textId="77777777" w:rsidR="009553E5" w:rsidRPr="006A26CF" w:rsidRDefault="009553E5" w:rsidP="009553E5">
            <w:pPr>
              <w:spacing w:after="0" w:line="200" w:lineRule="exact"/>
              <w:rPr>
                <w:sz w:val="16"/>
                <w:szCs w:val="16"/>
                <w:lang w:val="en-GB"/>
              </w:rPr>
            </w:pPr>
          </w:p>
        </w:tc>
        <w:tc>
          <w:tcPr>
            <w:tcW w:w="329" w:type="pct"/>
          </w:tcPr>
          <w:p w14:paraId="26C6C1DE" w14:textId="77777777" w:rsidR="009553E5" w:rsidRPr="006A26CF" w:rsidRDefault="009553E5" w:rsidP="009553E5">
            <w:pPr>
              <w:spacing w:after="0" w:line="200" w:lineRule="exact"/>
              <w:rPr>
                <w:sz w:val="16"/>
                <w:szCs w:val="16"/>
                <w:lang w:val="en-GB"/>
              </w:rPr>
            </w:pPr>
          </w:p>
        </w:tc>
        <w:tc>
          <w:tcPr>
            <w:tcW w:w="329" w:type="pct"/>
          </w:tcPr>
          <w:p w14:paraId="559AFC6F" w14:textId="232392E3" w:rsidR="009553E5" w:rsidRPr="006A26CF" w:rsidRDefault="009553E5" w:rsidP="009553E5">
            <w:pPr>
              <w:spacing w:after="0" w:line="200" w:lineRule="exact"/>
              <w:rPr>
                <w:sz w:val="16"/>
                <w:szCs w:val="16"/>
                <w:lang w:val="en-GB"/>
              </w:rPr>
            </w:pPr>
          </w:p>
        </w:tc>
        <w:tc>
          <w:tcPr>
            <w:tcW w:w="329" w:type="pct"/>
          </w:tcPr>
          <w:p w14:paraId="35D31A4C" w14:textId="77777777" w:rsidR="009553E5" w:rsidRPr="006A26CF" w:rsidRDefault="009553E5" w:rsidP="009553E5">
            <w:pPr>
              <w:spacing w:after="0" w:line="200" w:lineRule="exact"/>
              <w:rPr>
                <w:sz w:val="16"/>
                <w:szCs w:val="16"/>
                <w:lang w:val="en-GB"/>
              </w:rPr>
            </w:pPr>
          </w:p>
        </w:tc>
        <w:tc>
          <w:tcPr>
            <w:tcW w:w="329" w:type="pct"/>
          </w:tcPr>
          <w:p w14:paraId="7EA4A5A1" w14:textId="77777777" w:rsidR="009553E5" w:rsidRPr="006A26CF" w:rsidRDefault="009553E5" w:rsidP="009553E5">
            <w:pPr>
              <w:spacing w:after="0" w:line="200" w:lineRule="exact"/>
              <w:rPr>
                <w:sz w:val="16"/>
                <w:szCs w:val="16"/>
                <w:lang w:val="en-GB"/>
              </w:rPr>
            </w:pPr>
          </w:p>
        </w:tc>
        <w:tc>
          <w:tcPr>
            <w:tcW w:w="329" w:type="pct"/>
          </w:tcPr>
          <w:p w14:paraId="0D731165" w14:textId="77777777" w:rsidR="009553E5" w:rsidRPr="006A26CF" w:rsidRDefault="009553E5" w:rsidP="009553E5">
            <w:pPr>
              <w:spacing w:after="0" w:line="200" w:lineRule="exact"/>
              <w:rPr>
                <w:sz w:val="16"/>
                <w:szCs w:val="16"/>
                <w:lang w:val="en-GB"/>
              </w:rPr>
            </w:pPr>
          </w:p>
        </w:tc>
        <w:tc>
          <w:tcPr>
            <w:tcW w:w="329" w:type="pct"/>
          </w:tcPr>
          <w:p w14:paraId="126F0591" w14:textId="77777777" w:rsidR="009553E5" w:rsidRPr="006A26CF" w:rsidRDefault="009553E5" w:rsidP="009553E5">
            <w:pPr>
              <w:spacing w:after="0" w:line="200" w:lineRule="exact"/>
              <w:rPr>
                <w:sz w:val="16"/>
                <w:szCs w:val="16"/>
                <w:lang w:val="en-GB"/>
              </w:rPr>
            </w:pPr>
          </w:p>
        </w:tc>
        <w:tc>
          <w:tcPr>
            <w:tcW w:w="329" w:type="pct"/>
          </w:tcPr>
          <w:p w14:paraId="48355628" w14:textId="77777777" w:rsidR="009553E5" w:rsidRPr="006A26CF" w:rsidRDefault="009553E5" w:rsidP="009553E5">
            <w:pPr>
              <w:spacing w:after="0" w:line="200" w:lineRule="exact"/>
              <w:rPr>
                <w:sz w:val="16"/>
                <w:szCs w:val="16"/>
                <w:lang w:val="en-GB"/>
              </w:rPr>
            </w:pPr>
          </w:p>
        </w:tc>
        <w:tc>
          <w:tcPr>
            <w:tcW w:w="329" w:type="pct"/>
          </w:tcPr>
          <w:p w14:paraId="41370523" w14:textId="77777777" w:rsidR="009553E5" w:rsidRPr="006A26CF" w:rsidRDefault="009553E5" w:rsidP="009553E5">
            <w:pPr>
              <w:spacing w:after="0" w:line="200" w:lineRule="exact"/>
              <w:rPr>
                <w:sz w:val="16"/>
                <w:szCs w:val="16"/>
                <w:lang w:val="en-GB"/>
              </w:rPr>
            </w:pPr>
          </w:p>
        </w:tc>
        <w:tc>
          <w:tcPr>
            <w:tcW w:w="329" w:type="pct"/>
          </w:tcPr>
          <w:p w14:paraId="76CCE9ED" w14:textId="77777777" w:rsidR="009553E5" w:rsidRPr="006A26CF" w:rsidRDefault="009553E5" w:rsidP="009553E5">
            <w:pPr>
              <w:spacing w:after="0" w:line="200" w:lineRule="exact"/>
              <w:rPr>
                <w:sz w:val="16"/>
                <w:szCs w:val="16"/>
                <w:lang w:val="en-GB"/>
              </w:rPr>
            </w:pPr>
          </w:p>
        </w:tc>
        <w:tc>
          <w:tcPr>
            <w:tcW w:w="329" w:type="pct"/>
          </w:tcPr>
          <w:p w14:paraId="2E371D9D" w14:textId="77777777" w:rsidR="009553E5" w:rsidRPr="006A26CF" w:rsidRDefault="009553E5" w:rsidP="009553E5">
            <w:pPr>
              <w:spacing w:after="0" w:line="200" w:lineRule="exact"/>
              <w:rPr>
                <w:sz w:val="16"/>
                <w:szCs w:val="16"/>
                <w:lang w:val="en-GB"/>
              </w:rPr>
            </w:pPr>
          </w:p>
        </w:tc>
        <w:tc>
          <w:tcPr>
            <w:tcW w:w="329" w:type="pct"/>
          </w:tcPr>
          <w:p w14:paraId="772F2C41" w14:textId="77777777" w:rsidR="009553E5" w:rsidRPr="006A26CF" w:rsidRDefault="009553E5" w:rsidP="009553E5">
            <w:pPr>
              <w:spacing w:after="0" w:line="200" w:lineRule="exact"/>
              <w:rPr>
                <w:sz w:val="16"/>
                <w:szCs w:val="16"/>
                <w:lang w:val="en-GB"/>
              </w:rPr>
            </w:pPr>
          </w:p>
        </w:tc>
        <w:tc>
          <w:tcPr>
            <w:tcW w:w="328" w:type="pct"/>
          </w:tcPr>
          <w:p w14:paraId="67C1BC5C" w14:textId="77777777" w:rsidR="009553E5" w:rsidRPr="006A26CF" w:rsidRDefault="009553E5" w:rsidP="009553E5">
            <w:pPr>
              <w:spacing w:after="0" w:line="200" w:lineRule="exact"/>
              <w:rPr>
                <w:sz w:val="16"/>
                <w:szCs w:val="16"/>
                <w:lang w:val="en-GB"/>
              </w:rPr>
            </w:pPr>
          </w:p>
        </w:tc>
      </w:tr>
      <w:tr w:rsidR="009553E5" w:rsidRPr="006A26CF" w14:paraId="20AF8F30" w14:textId="77777777" w:rsidTr="00AB710F">
        <w:tblPrEx>
          <w:jc w:val="center"/>
        </w:tblPrEx>
        <w:trPr>
          <w:cantSplit/>
          <w:trHeight w:hRule="exact" w:val="419"/>
          <w:jc w:val="center"/>
        </w:trPr>
        <w:tc>
          <w:tcPr>
            <w:tcW w:w="395" w:type="pct"/>
            <w:vAlign w:val="center"/>
          </w:tcPr>
          <w:p w14:paraId="306AAF20" w14:textId="77777777" w:rsidR="009553E5" w:rsidRPr="006A26CF" w:rsidRDefault="009553E5" w:rsidP="009553E5">
            <w:pPr>
              <w:spacing w:after="0" w:line="200" w:lineRule="exact"/>
              <w:ind w:left="57"/>
              <w:rPr>
                <w:sz w:val="16"/>
                <w:szCs w:val="16"/>
                <w:lang w:val="en-GB"/>
              </w:rPr>
            </w:pPr>
          </w:p>
        </w:tc>
        <w:tc>
          <w:tcPr>
            <w:tcW w:w="329" w:type="pct"/>
          </w:tcPr>
          <w:p w14:paraId="07CD3578" w14:textId="77777777" w:rsidR="009553E5" w:rsidRPr="006A26CF" w:rsidRDefault="009553E5" w:rsidP="009553E5">
            <w:pPr>
              <w:spacing w:after="0" w:line="200" w:lineRule="exact"/>
              <w:rPr>
                <w:sz w:val="16"/>
                <w:szCs w:val="16"/>
                <w:lang w:val="en-GB"/>
              </w:rPr>
            </w:pPr>
          </w:p>
        </w:tc>
        <w:tc>
          <w:tcPr>
            <w:tcW w:w="329" w:type="pct"/>
          </w:tcPr>
          <w:p w14:paraId="66890413" w14:textId="77777777" w:rsidR="009553E5" w:rsidRPr="006A26CF" w:rsidRDefault="009553E5" w:rsidP="009553E5">
            <w:pPr>
              <w:spacing w:after="0" w:line="200" w:lineRule="exact"/>
              <w:rPr>
                <w:sz w:val="16"/>
                <w:szCs w:val="16"/>
                <w:lang w:val="en-GB"/>
              </w:rPr>
            </w:pPr>
          </w:p>
        </w:tc>
        <w:tc>
          <w:tcPr>
            <w:tcW w:w="329" w:type="pct"/>
          </w:tcPr>
          <w:p w14:paraId="7E9A5634" w14:textId="77777777" w:rsidR="009553E5" w:rsidRPr="006A26CF" w:rsidRDefault="009553E5" w:rsidP="009553E5">
            <w:pPr>
              <w:spacing w:after="0" w:line="200" w:lineRule="exact"/>
              <w:rPr>
                <w:sz w:val="16"/>
                <w:szCs w:val="16"/>
                <w:lang w:val="en-GB"/>
              </w:rPr>
            </w:pPr>
          </w:p>
        </w:tc>
        <w:tc>
          <w:tcPr>
            <w:tcW w:w="329" w:type="pct"/>
          </w:tcPr>
          <w:p w14:paraId="316E31AF" w14:textId="32082C5A" w:rsidR="009553E5" w:rsidRPr="006A26CF" w:rsidRDefault="009553E5" w:rsidP="009553E5">
            <w:pPr>
              <w:spacing w:after="0" w:line="200" w:lineRule="exact"/>
              <w:rPr>
                <w:sz w:val="16"/>
                <w:szCs w:val="16"/>
                <w:lang w:val="en-GB"/>
              </w:rPr>
            </w:pPr>
          </w:p>
        </w:tc>
        <w:tc>
          <w:tcPr>
            <w:tcW w:w="329" w:type="pct"/>
          </w:tcPr>
          <w:p w14:paraId="6B74C5D0" w14:textId="77777777" w:rsidR="009553E5" w:rsidRPr="006A26CF" w:rsidRDefault="009553E5" w:rsidP="009553E5">
            <w:pPr>
              <w:spacing w:after="0" w:line="200" w:lineRule="exact"/>
              <w:rPr>
                <w:sz w:val="16"/>
                <w:szCs w:val="16"/>
                <w:lang w:val="en-GB"/>
              </w:rPr>
            </w:pPr>
          </w:p>
        </w:tc>
        <w:tc>
          <w:tcPr>
            <w:tcW w:w="329" w:type="pct"/>
          </w:tcPr>
          <w:p w14:paraId="79D5A216" w14:textId="77777777" w:rsidR="009553E5" w:rsidRPr="006A26CF" w:rsidRDefault="009553E5" w:rsidP="009553E5">
            <w:pPr>
              <w:spacing w:after="0" w:line="200" w:lineRule="exact"/>
              <w:rPr>
                <w:sz w:val="16"/>
                <w:szCs w:val="16"/>
                <w:lang w:val="en-GB"/>
              </w:rPr>
            </w:pPr>
          </w:p>
        </w:tc>
        <w:tc>
          <w:tcPr>
            <w:tcW w:w="329" w:type="pct"/>
          </w:tcPr>
          <w:p w14:paraId="13B82AFE" w14:textId="77777777" w:rsidR="009553E5" w:rsidRPr="006A26CF" w:rsidRDefault="009553E5" w:rsidP="009553E5">
            <w:pPr>
              <w:spacing w:after="0" w:line="200" w:lineRule="exact"/>
              <w:rPr>
                <w:sz w:val="16"/>
                <w:szCs w:val="16"/>
                <w:lang w:val="en-GB"/>
              </w:rPr>
            </w:pPr>
          </w:p>
        </w:tc>
        <w:tc>
          <w:tcPr>
            <w:tcW w:w="329" w:type="pct"/>
          </w:tcPr>
          <w:p w14:paraId="1B5615A3" w14:textId="77777777" w:rsidR="009553E5" w:rsidRPr="006A26CF" w:rsidRDefault="009553E5" w:rsidP="009553E5">
            <w:pPr>
              <w:spacing w:after="0" w:line="200" w:lineRule="exact"/>
              <w:rPr>
                <w:sz w:val="16"/>
                <w:szCs w:val="16"/>
                <w:lang w:val="en-GB"/>
              </w:rPr>
            </w:pPr>
          </w:p>
        </w:tc>
        <w:tc>
          <w:tcPr>
            <w:tcW w:w="329" w:type="pct"/>
          </w:tcPr>
          <w:p w14:paraId="5088CD01" w14:textId="77777777" w:rsidR="009553E5" w:rsidRPr="006A26CF" w:rsidRDefault="009553E5" w:rsidP="009553E5">
            <w:pPr>
              <w:spacing w:after="0" w:line="200" w:lineRule="exact"/>
              <w:rPr>
                <w:sz w:val="16"/>
                <w:szCs w:val="16"/>
                <w:lang w:val="en-GB"/>
              </w:rPr>
            </w:pPr>
          </w:p>
        </w:tc>
        <w:tc>
          <w:tcPr>
            <w:tcW w:w="329" w:type="pct"/>
          </w:tcPr>
          <w:p w14:paraId="2B2D8172" w14:textId="77777777" w:rsidR="009553E5" w:rsidRPr="006A26CF" w:rsidRDefault="009553E5" w:rsidP="009553E5">
            <w:pPr>
              <w:spacing w:after="0" w:line="200" w:lineRule="exact"/>
              <w:rPr>
                <w:sz w:val="16"/>
                <w:szCs w:val="16"/>
                <w:lang w:val="en-GB"/>
              </w:rPr>
            </w:pPr>
          </w:p>
        </w:tc>
        <w:tc>
          <w:tcPr>
            <w:tcW w:w="329" w:type="pct"/>
          </w:tcPr>
          <w:p w14:paraId="0BCBC357" w14:textId="77777777" w:rsidR="009553E5" w:rsidRPr="006A26CF" w:rsidRDefault="009553E5" w:rsidP="009553E5">
            <w:pPr>
              <w:spacing w:after="0" w:line="200" w:lineRule="exact"/>
              <w:rPr>
                <w:sz w:val="16"/>
                <w:szCs w:val="16"/>
                <w:lang w:val="en-GB"/>
              </w:rPr>
            </w:pPr>
          </w:p>
        </w:tc>
        <w:tc>
          <w:tcPr>
            <w:tcW w:w="329" w:type="pct"/>
          </w:tcPr>
          <w:p w14:paraId="23119AAD" w14:textId="77777777" w:rsidR="009553E5" w:rsidRPr="006A26CF" w:rsidRDefault="009553E5" w:rsidP="009553E5">
            <w:pPr>
              <w:spacing w:after="0" w:line="200" w:lineRule="exact"/>
              <w:rPr>
                <w:sz w:val="16"/>
                <w:szCs w:val="16"/>
                <w:lang w:val="en-GB"/>
              </w:rPr>
            </w:pPr>
          </w:p>
        </w:tc>
        <w:tc>
          <w:tcPr>
            <w:tcW w:w="329" w:type="pct"/>
          </w:tcPr>
          <w:p w14:paraId="25D4B8BE" w14:textId="77777777" w:rsidR="009553E5" w:rsidRPr="006A26CF" w:rsidRDefault="009553E5" w:rsidP="009553E5">
            <w:pPr>
              <w:spacing w:after="0" w:line="200" w:lineRule="exact"/>
              <w:rPr>
                <w:sz w:val="16"/>
                <w:szCs w:val="16"/>
                <w:lang w:val="en-GB"/>
              </w:rPr>
            </w:pPr>
          </w:p>
        </w:tc>
        <w:tc>
          <w:tcPr>
            <w:tcW w:w="328" w:type="pct"/>
          </w:tcPr>
          <w:p w14:paraId="6CC019ED" w14:textId="77777777" w:rsidR="009553E5" w:rsidRPr="006A26CF" w:rsidRDefault="009553E5" w:rsidP="009553E5">
            <w:pPr>
              <w:spacing w:after="0" w:line="200" w:lineRule="exact"/>
              <w:rPr>
                <w:sz w:val="16"/>
                <w:szCs w:val="16"/>
                <w:lang w:val="en-GB"/>
              </w:rPr>
            </w:pPr>
          </w:p>
        </w:tc>
      </w:tr>
      <w:tr w:rsidR="009553E5" w14:paraId="43FD81DA" w14:textId="77777777" w:rsidTr="00AB710F">
        <w:tblPrEx>
          <w:jc w:val="center"/>
        </w:tblPrEx>
        <w:trPr>
          <w:cantSplit/>
          <w:trHeight w:hRule="exact" w:val="419"/>
          <w:jc w:val="center"/>
        </w:trPr>
        <w:tc>
          <w:tcPr>
            <w:tcW w:w="395" w:type="pct"/>
            <w:vAlign w:val="center"/>
          </w:tcPr>
          <w:p w14:paraId="0A14E21B" w14:textId="77777777" w:rsidR="009553E5" w:rsidRDefault="009553E5" w:rsidP="009553E5">
            <w:pPr>
              <w:spacing w:after="0" w:line="200" w:lineRule="exact"/>
              <w:ind w:left="57"/>
              <w:rPr>
                <w:sz w:val="15"/>
                <w:lang w:val="en-GB"/>
              </w:rPr>
            </w:pPr>
          </w:p>
        </w:tc>
        <w:tc>
          <w:tcPr>
            <w:tcW w:w="329" w:type="pct"/>
          </w:tcPr>
          <w:p w14:paraId="5E32EC17" w14:textId="77777777" w:rsidR="009553E5" w:rsidRDefault="009553E5" w:rsidP="009553E5">
            <w:pPr>
              <w:spacing w:after="0" w:line="200" w:lineRule="exact"/>
              <w:rPr>
                <w:sz w:val="15"/>
                <w:lang w:val="en-GB"/>
              </w:rPr>
            </w:pPr>
          </w:p>
        </w:tc>
        <w:tc>
          <w:tcPr>
            <w:tcW w:w="329" w:type="pct"/>
          </w:tcPr>
          <w:p w14:paraId="629816BB" w14:textId="77777777" w:rsidR="009553E5" w:rsidRDefault="009553E5" w:rsidP="009553E5">
            <w:pPr>
              <w:spacing w:after="0" w:line="200" w:lineRule="exact"/>
              <w:rPr>
                <w:sz w:val="15"/>
                <w:lang w:val="en-GB"/>
              </w:rPr>
            </w:pPr>
          </w:p>
        </w:tc>
        <w:tc>
          <w:tcPr>
            <w:tcW w:w="329" w:type="pct"/>
          </w:tcPr>
          <w:p w14:paraId="089FC429" w14:textId="77777777" w:rsidR="009553E5" w:rsidRDefault="009553E5" w:rsidP="009553E5">
            <w:pPr>
              <w:spacing w:after="0" w:line="200" w:lineRule="exact"/>
              <w:rPr>
                <w:sz w:val="15"/>
                <w:lang w:val="en-GB"/>
              </w:rPr>
            </w:pPr>
          </w:p>
        </w:tc>
        <w:tc>
          <w:tcPr>
            <w:tcW w:w="329" w:type="pct"/>
          </w:tcPr>
          <w:p w14:paraId="7FACDEBE" w14:textId="01E9FD1C" w:rsidR="009553E5" w:rsidRDefault="009553E5" w:rsidP="009553E5">
            <w:pPr>
              <w:spacing w:after="0" w:line="200" w:lineRule="exact"/>
              <w:rPr>
                <w:sz w:val="15"/>
                <w:lang w:val="en-GB"/>
              </w:rPr>
            </w:pPr>
          </w:p>
        </w:tc>
        <w:tc>
          <w:tcPr>
            <w:tcW w:w="329" w:type="pct"/>
          </w:tcPr>
          <w:p w14:paraId="25EA24EC" w14:textId="77777777" w:rsidR="009553E5" w:rsidRDefault="009553E5" w:rsidP="009553E5">
            <w:pPr>
              <w:spacing w:after="0" w:line="200" w:lineRule="exact"/>
              <w:rPr>
                <w:sz w:val="15"/>
                <w:lang w:val="en-GB"/>
              </w:rPr>
            </w:pPr>
          </w:p>
        </w:tc>
        <w:tc>
          <w:tcPr>
            <w:tcW w:w="329" w:type="pct"/>
          </w:tcPr>
          <w:p w14:paraId="22973BFE" w14:textId="77777777" w:rsidR="009553E5" w:rsidRDefault="009553E5" w:rsidP="009553E5">
            <w:pPr>
              <w:spacing w:after="0" w:line="200" w:lineRule="exact"/>
              <w:rPr>
                <w:sz w:val="15"/>
                <w:lang w:val="en-GB"/>
              </w:rPr>
            </w:pPr>
          </w:p>
        </w:tc>
        <w:tc>
          <w:tcPr>
            <w:tcW w:w="329" w:type="pct"/>
          </w:tcPr>
          <w:p w14:paraId="1EE532FA" w14:textId="77777777" w:rsidR="009553E5" w:rsidRDefault="009553E5" w:rsidP="009553E5">
            <w:pPr>
              <w:spacing w:after="0" w:line="200" w:lineRule="exact"/>
              <w:rPr>
                <w:sz w:val="15"/>
                <w:lang w:val="en-GB"/>
              </w:rPr>
            </w:pPr>
          </w:p>
        </w:tc>
        <w:tc>
          <w:tcPr>
            <w:tcW w:w="329" w:type="pct"/>
          </w:tcPr>
          <w:p w14:paraId="59E16108" w14:textId="77777777" w:rsidR="009553E5" w:rsidRDefault="009553E5" w:rsidP="009553E5">
            <w:pPr>
              <w:spacing w:after="0" w:line="200" w:lineRule="exact"/>
              <w:rPr>
                <w:sz w:val="15"/>
                <w:lang w:val="en-GB"/>
              </w:rPr>
            </w:pPr>
          </w:p>
        </w:tc>
        <w:tc>
          <w:tcPr>
            <w:tcW w:w="329" w:type="pct"/>
          </w:tcPr>
          <w:p w14:paraId="3654634C" w14:textId="77777777" w:rsidR="009553E5" w:rsidRDefault="009553E5" w:rsidP="009553E5">
            <w:pPr>
              <w:spacing w:after="0" w:line="200" w:lineRule="exact"/>
              <w:rPr>
                <w:sz w:val="15"/>
                <w:lang w:val="en-GB"/>
              </w:rPr>
            </w:pPr>
          </w:p>
        </w:tc>
        <w:tc>
          <w:tcPr>
            <w:tcW w:w="329" w:type="pct"/>
          </w:tcPr>
          <w:p w14:paraId="5E7229F5" w14:textId="77777777" w:rsidR="009553E5" w:rsidRDefault="009553E5" w:rsidP="009553E5">
            <w:pPr>
              <w:spacing w:after="0" w:line="200" w:lineRule="exact"/>
              <w:rPr>
                <w:sz w:val="15"/>
                <w:lang w:val="en-GB"/>
              </w:rPr>
            </w:pPr>
          </w:p>
        </w:tc>
        <w:tc>
          <w:tcPr>
            <w:tcW w:w="329" w:type="pct"/>
          </w:tcPr>
          <w:p w14:paraId="5CC0838E" w14:textId="77777777" w:rsidR="009553E5" w:rsidRDefault="009553E5" w:rsidP="009553E5">
            <w:pPr>
              <w:spacing w:after="0" w:line="200" w:lineRule="exact"/>
              <w:rPr>
                <w:sz w:val="15"/>
                <w:lang w:val="en-GB"/>
              </w:rPr>
            </w:pPr>
          </w:p>
        </w:tc>
        <w:tc>
          <w:tcPr>
            <w:tcW w:w="329" w:type="pct"/>
          </w:tcPr>
          <w:p w14:paraId="6083B979" w14:textId="77777777" w:rsidR="009553E5" w:rsidRDefault="009553E5" w:rsidP="009553E5">
            <w:pPr>
              <w:spacing w:after="0" w:line="200" w:lineRule="exact"/>
              <w:rPr>
                <w:sz w:val="15"/>
                <w:lang w:val="en-GB"/>
              </w:rPr>
            </w:pPr>
          </w:p>
        </w:tc>
        <w:tc>
          <w:tcPr>
            <w:tcW w:w="329" w:type="pct"/>
          </w:tcPr>
          <w:p w14:paraId="1E959DED" w14:textId="77777777" w:rsidR="009553E5" w:rsidRDefault="009553E5" w:rsidP="009553E5">
            <w:pPr>
              <w:spacing w:after="0" w:line="200" w:lineRule="exact"/>
              <w:rPr>
                <w:sz w:val="15"/>
                <w:lang w:val="en-GB"/>
              </w:rPr>
            </w:pPr>
          </w:p>
        </w:tc>
        <w:tc>
          <w:tcPr>
            <w:tcW w:w="328" w:type="pct"/>
          </w:tcPr>
          <w:p w14:paraId="6CD86091" w14:textId="77777777" w:rsidR="009553E5" w:rsidRDefault="009553E5" w:rsidP="009553E5">
            <w:pPr>
              <w:spacing w:after="0" w:line="200" w:lineRule="exact"/>
              <w:rPr>
                <w:sz w:val="15"/>
                <w:lang w:val="en-GB"/>
              </w:rPr>
            </w:pPr>
          </w:p>
        </w:tc>
      </w:tr>
    </w:tbl>
    <w:p w14:paraId="6F6B66AD" w14:textId="09F003CE" w:rsidR="0017198D" w:rsidRDefault="0017198D" w:rsidP="0020354D">
      <w:pPr>
        <w:spacing w:line="240" w:lineRule="exact"/>
        <w:rPr>
          <w:rFonts w:hint="eastAsia"/>
          <w:sz w:val="20"/>
          <w:vertAlign w:val="superscript"/>
        </w:rPr>
      </w:pPr>
    </w:p>
    <w:p w14:paraId="064EFCED" w14:textId="7C6914D0" w:rsidR="00D656C2" w:rsidRPr="006A26CF" w:rsidRDefault="00CE6C6A" w:rsidP="00857776">
      <w:pPr>
        <w:spacing w:after="0"/>
        <w:jc w:val="center"/>
        <w:rPr>
          <w:rFonts w:eastAsia="黑体"/>
          <w:bCs/>
          <w:sz w:val="24"/>
        </w:rPr>
      </w:pPr>
      <w:r>
        <w:rPr>
          <w:rFonts w:eastAsia="黑体"/>
          <w:bCs/>
          <w:sz w:val="24"/>
        </w:rPr>
        <w:br w:type="page"/>
      </w:r>
      <w:r w:rsidR="00D656C2" w:rsidRPr="006A26CF">
        <w:rPr>
          <w:rFonts w:eastAsia="黑体" w:hint="eastAsia"/>
          <w:bCs/>
          <w:sz w:val="24"/>
        </w:rPr>
        <w:lastRenderedPageBreak/>
        <w:t>二</w:t>
      </w:r>
      <w:r w:rsidR="00D656C2" w:rsidRPr="006A26CF">
        <w:rPr>
          <w:rFonts w:eastAsia="黑体" w:hint="eastAsia"/>
          <w:bCs/>
          <w:sz w:val="24"/>
        </w:rPr>
        <w:t>.</w:t>
      </w:r>
      <w:r w:rsidR="00D656C2" w:rsidRPr="006A26CF">
        <w:rPr>
          <w:rFonts w:eastAsia="黑体" w:hint="eastAsia"/>
          <w:bCs/>
          <w:sz w:val="24"/>
        </w:rPr>
        <w:tab/>
      </w:r>
      <w:r w:rsidR="00D656C2" w:rsidRPr="006A26CF">
        <w:rPr>
          <w:rFonts w:eastAsia="黑体" w:hint="eastAsia"/>
          <w:bCs/>
          <w:sz w:val="24"/>
        </w:rPr>
        <w:t>出口量：关于</w:t>
      </w:r>
      <w:r w:rsidR="00D656C2" w:rsidRPr="006A26CF">
        <w:rPr>
          <w:rFonts w:eastAsia="黑体" w:hint="eastAsia"/>
          <w:b/>
          <w:bCs/>
          <w:sz w:val="24"/>
        </w:rPr>
        <w:t>1971</w:t>
      </w:r>
      <w:r w:rsidR="00D656C2" w:rsidRPr="006A26CF">
        <w:rPr>
          <w:rFonts w:eastAsia="黑体" w:hint="eastAsia"/>
          <w:bCs/>
          <w:sz w:val="24"/>
        </w:rPr>
        <w:t>年</w:t>
      </w:r>
      <w:r w:rsidR="00DC1FA3" w:rsidRPr="006A26CF">
        <w:rPr>
          <w:rFonts w:eastAsia="黑体" w:hint="eastAsia"/>
          <w:bCs/>
          <w:sz w:val="24"/>
        </w:rPr>
        <w:t>《</w:t>
      </w:r>
      <w:r w:rsidR="00D656C2" w:rsidRPr="006A26CF">
        <w:rPr>
          <w:rFonts w:eastAsia="黑体" w:hint="eastAsia"/>
          <w:bCs/>
          <w:sz w:val="24"/>
        </w:rPr>
        <w:t>精神药物公约</w:t>
      </w:r>
      <w:r w:rsidR="00DC1FA3" w:rsidRPr="006A26CF">
        <w:rPr>
          <w:rFonts w:eastAsia="黑体" w:hint="eastAsia"/>
          <w:bCs/>
          <w:sz w:val="24"/>
        </w:rPr>
        <w:t>》</w:t>
      </w:r>
      <w:r w:rsidR="00D656C2" w:rsidRPr="006A26CF">
        <w:rPr>
          <w:rFonts w:eastAsia="黑体" w:hint="eastAsia"/>
          <w:bCs/>
          <w:sz w:val="24"/>
        </w:rPr>
        <w:t>表二所</w:t>
      </w:r>
      <w:proofErr w:type="gramStart"/>
      <w:r w:rsidR="00D656C2" w:rsidRPr="006A26CF">
        <w:rPr>
          <w:rFonts w:eastAsia="黑体" w:hint="eastAsia"/>
          <w:bCs/>
          <w:sz w:val="24"/>
        </w:rPr>
        <w:t>列药物</w:t>
      </w:r>
      <w:proofErr w:type="gramEnd"/>
      <w:r w:rsidR="00D656C2" w:rsidRPr="006A26CF">
        <w:rPr>
          <w:rFonts w:eastAsia="黑体" w:hint="eastAsia"/>
          <w:bCs/>
          <w:sz w:val="24"/>
        </w:rPr>
        <w:t>的统计数据</w:t>
      </w:r>
    </w:p>
    <w:p w14:paraId="1F49D02A" w14:textId="21C86645" w:rsidR="00D656C2" w:rsidRPr="00A5742B" w:rsidRDefault="00D656C2" w:rsidP="00857776">
      <w:pPr>
        <w:spacing w:after="0"/>
        <w:jc w:val="center"/>
        <w:rPr>
          <w:rFonts w:eastAsia="华文中宋"/>
          <w:sz w:val="18"/>
          <w:szCs w:val="18"/>
        </w:rPr>
      </w:pPr>
      <w:r w:rsidRPr="00A5742B">
        <w:rPr>
          <w:rFonts w:eastAsia="华文中宋" w:hint="eastAsia"/>
          <w:sz w:val="18"/>
          <w:szCs w:val="18"/>
        </w:rPr>
        <w:t>（以</w:t>
      </w:r>
      <w:r w:rsidR="008923EC" w:rsidRPr="00A5742B">
        <w:rPr>
          <w:rFonts w:eastAsia="华文中宋" w:hint="eastAsia"/>
          <w:sz w:val="18"/>
          <w:szCs w:val="18"/>
        </w:rPr>
        <w:t>千</w:t>
      </w:r>
      <w:r w:rsidRPr="00A5742B">
        <w:rPr>
          <w:rFonts w:eastAsia="华文中宋" w:hint="eastAsia"/>
          <w:sz w:val="18"/>
          <w:szCs w:val="18"/>
        </w:rPr>
        <w:t>克为单位）</w:t>
      </w:r>
    </w:p>
    <w:p w14:paraId="6DC39A58" w14:textId="77777777" w:rsidR="00D656C2" w:rsidRDefault="00D656C2" w:rsidP="00857776">
      <w:pPr>
        <w:spacing w:after="0"/>
        <w:jc w:val="center"/>
      </w:pPr>
    </w:p>
    <w:tbl>
      <w:tblPr>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1128"/>
        <w:gridCol w:w="940"/>
        <w:gridCol w:w="939"/>
        <w:gridCol w:w="939"/>
        <w:gridCol w:w="939"/>
        <w:gridCol w:w="939"/>
        <w:gridCol w:w="939"/>
        <w:gridCol w:w="939"/>
        <w:gridCol w:w="939"/>
        <w:gridCol w:w="939"/>
        <w:gridCol w:w="939"/>
        <w:gridCol w:w="939"/>
        <w:gridCol w:w="939"/>
        <w:gridCol w:w="939"/>
        <w:gridCol w:w="936"/>
      </w:tblGrid>
      <w:tr w:rsidR="007D2503" w:rsidRPr="006A26CF" w14:paraId="13717E4D" w14:textId="77777777" w:rsidTr="00AB710F">
        <w:trPr>
          <w:cantSplit/>
          <w:trHeight w:val="638"/>
          <w:tblHeader/>
        </w:trPr>
        <w:tc>
          <w:tcPr>
            <w:tcW w:w="395" w:type="pct"/>
            <w:tcBorders>
              <w:top w:val="single" w:sz="4" w:space="0" w:color="auto"/>
              <w:left w:val="single" w:sz="4" w:space="0" w:color="auto"/>
              <w:bottom w:val="single" w:sz="4" w:space="0" w:color="auto"/>
            </w:tcBorders>
            <w:vAlign w:val="center"/>
          </w:tcPr>
          <w:p w14:paraId="04051FED" w14:textId="77777777" w:rsidR="007D2503" w:rsidRPr="006A26CF" w:rsidRDefault="007D2503" w:rsidP="007D2503">
            <w:pPr>
              <w:tabs>
                <w:tab w:val="right" w:pos="3870"/>
              </w:tabs>
              <w:spacing w:after="0" w:line="200" w:lineRule="exact"/>
              <w:jc w:val="center"/>
              <w:rPr>
                <w:rFonts w:eastAsia="华文楷体"/>
                <w:b/>
                <w:bCs/>
                <w:i/>
                <w:iCs/>
                <w:sz w:val="16"/>
                <w:szCs w:val="16"/>
                <w:lang w:val="en-GB"/>
              </w:rPr>
            </w:pPr>
          </w:p>
        </w:tc>
        <w:tc>
          <w:tcPr>
            <w:tcW w:w="329" w:type="pct"/>
            <w:tcBorders>
              <w:top w:val="single" w:sz="4" w:space="0" w:color="auto"/>
              <w:bottom w:val="single" w:sz="4" w:space="0" w:color="auto"/>
            </w:tcBorders>
            <w:vAlign w:val="center"/>
          </w:tcPr>
          <w:p w14:paraId="53A6879C" w14:textId="77777777" w:rsidR="007D2503" w:rsidRPr="006A26CF" w:rsidRDefault="007D2503" w:rsidP="007D2503">
            <w:pPr>
              <w:tabs>
                <w:tab w:val="right" w:pos="3870"/>
              </w:tabs>
              <w:spacing w:after="0" w:line="200" w:lineRule="exact"/>
              <w:jc w:val="center"/>
              <w:rPr>
                <w:rFonts w:eastAsia="华文楷体"/>
                <w:i/>
                <w:iCs/>
                <w:sz w:val="16"/>
                <w:szCs w:val="16"/>
                <w:lang w:val="es-ES"/>
              </w:rPr>
            </w:pPr>
            <w:r w:rsidRPr="006A26CF">
              <w:rPr>
                <w:rFonts w:eastAsia="华文楷体" w:hint="eastAsia"/>
                <w:sz w:val="16"/>
                <w:szCs w:val="16"/>
              </w:rPr>
              <w:t>苯丙胺</w:t>
            </w:r>
          </w:p>
        </w:tc>
        <w:tc>
          <w:tcPr>
            <w:tcW w:w="329" w:type="pct"/>
            <w:tcBorders>
              <w:top w:val="single" w:sz="4" w:space="0" w:color="auto"/>
              <w:bottom w:val="single" w:sz="4" w:space="0" w:color="auto"/>
            </w:tcBorders>
            <w:vAlign w:val="center"/>
          </w:tcPr>
          <w:p w14:paraId="36AD5493" w14:textId="77777777" w:rsidR="007D2503" w:rsidRPr="006A26CF" w:rsidRDefault="007D2503" w:rsidP="007D2503">
            <w:pPr>
              <w:tabs>
                <w:tab w:val="right" w:pos="3870"/>
              </w:tabs>
              <w:spacing w:after="0" w:line="200" w:lineRule="exact"/>
              <w:jc w:val="center"/>
              <w:rPr>
                <w:rFonts w:eastAsia="华文楷体"/>
                <w:i/>
                <w:iCs/>
                <w:sz w:val="16"/>
                <w:szCs w:val="16"/>
                <w:lang w:val="es-ES"/>
              </w:rPr>
            </w:pPr>
            <w:proofErr w:type="gramStart"/>
            <w:r w:rsidRPr="006A26CF">
              <w:rPr>
                <w:rFonts w:eastAsia="华文楷体" w:hint="eastAsia"/>
                <w:sz w:val="16"/>
                <w:szCs w:val="16"/>
              </w:rPr>
              <w:t>右苯丙胺</w:t>
            </w:r>
            <w:proofErr w:type="gramEnd"/>
          </w:p>
        </w:tc>
        <w:tc>
          <w:tcPr>
            <w:tcW w:w="329" w:type="pct"/>
            <w:tcBorders>
              <w:top w:val="single" w:sz="4" w:space="0" w:color="auto"/>
              <w:bottom w:val="single" w:sz="4" w:space="0" w:color="auto"/>
            </w:tcBorders>
            <w:vAlign w:val="center"/>
          </w:tcPr>
          <w:p w14:paraId="725D89C6" w14:textId="71986500" w:rsidR="007D2503" w:rsidRPr="006A26CF" w:rsidRDefault="007D2503" w:rsidP="007D2503">
            <w:pPr>
              <w:tabs>
                <w:tab w:val="right" w:pos="3870"/>
              </w:tabs>
              <w:spacing w:after="0" w:line="200" w:lineRule="exact"/>
              <w:jc w:val="center"/>
              <w:rPr>
                <w:rFonts w:eastAsia="华文楷体"/>
                <w:sz w:val="16"/>
                <w:szCs w:val="16"/>
              </w:rPr>
            </w:pPr>
            <w:r>
              <w:rPr>
                <w:rFonts w:eastAsia="华文楷体" w:hint="eastAsia"/>
                <w:i/>
                <w:sz w:val="16"/>
                <w:szCs w:val="16"/>
              </w:rPr>
              <w:t>delta</w:t>
            </w:r>
            <w:r w:rsidRPr="006A26CF">
              <w:rPr>
                <w:rFonts w:eastAsia="华文楷体"/>
                <w:i/>
                <w:sz w:val="16"/>
                <w:szCs w:val="16"/>
              </w:rPr>
              <w:t>-9-THC</w:t>
            </w:r>
          </w:p>
        </w:tc>
        <w:tc>
          <w:tcPr>
            <w:tcW w:w="329" w:type="pct"/>
            <w:tcBorders>
              <w:top w:val="single" w:sz="4" w:space="0" w:color="auto"/>
              <w:bottom w:val="single" w:sz="4" w:space="0" w:color="auto"/>
            </w:tcBorders>
            <w:vAlign w:val="center"/>
          </w:tcPr>
          <w:p w14:paraId="32924A45" w14:textId="0F7764AA" w:rsidR="007D2503" w:rsidRPr="006A26CF" w:rsidRDefault="007D2503" w:rsidP="007D2503">
            <w:pPr>
              <w:tabs>
                <w:tab w:val="right" w:pos="3870"/>
              </w:tabs>
              <w:spacing w:after="0" w:line="200" w:lineRule="exact"/>
              <w:jc w:val="center"/>
              <w:rPr>
                <w:rFonts w:eastAsia="华文楷体"/>
                <w:i/>
                <w:iCs/>
                <w:sz w:val="16"/>
                <w:szCs w:val="16"/>
                <w:lang w:val="es-ES"/>
              </w:rPr>
            </w:pPr>
            <w:proofErr w:type="gramStart"/>
            <w:r w:rsidRPr="006A26CF">
              <w:rPr>
                <w:rFonts w:eastAsia="华文楷体" w:hint="eastAsia"/>
                <w:sz w:val="16"/>
                <w:szCs w:val="16"/>
              </w:rPr>
              <w:t>芬乙茶碱</w:t>
            </w:r>
            <w:proofErr w:type="gramEnd"/>
          </w:p>
        </w:tc>
        <w:tc>
          <w:tcPr>
            <w:tcW w:w="329" w:type="pct"/>
            <w:tcBorders>
              <w:top w:val="single" w:sz="4" w:space="0" w:color="auto"/>
              <w:bottom w:val="single" w:sz="4" w:space="0" w:color="auto"/>
            </w:tcBorders>
            <w:vAlign w:val="center"/>
          </w:tcPr>
          <w:p w14:paraId="3137FBC1" w14:textId="77777777" w:rsidR="007D2503" w:rsidRPr="006A26CF" w:rsidRDefault="007D2503" w:rsidP="007D2503">
            <w:pPr>
              <w:tabs>
                <w:tab w:val="right" w:pos="3870"/>
              </w:tabs>
              <w:spacing w:after="0" w:line="200" w:lineRule="exact"/>
              <w:jc w:val="center"/>
              <w:rPr>
                <w:rFonts w:eastAsia="华文楷体"/>
                <w:sz w:val="16"/>
                <w:szCs w:val="16"/>
              </w:rPr>
            </w:pPr>
            <w:r w:rsidRPr="006A26CF">
              <w:rPr>
                <w:rFonts w:eastAsia="华文楷体"/>
                <w:sz w:val="16"/>
                <w:szCs w:val="16"/>
              </w:rPr>
              <w:t>γ-</w:t>
            </w:r>
            <w:r w:rsidRPr="006A26CF">
              <w:rPr>
                <w:rFonts w:eastAsia="华文楷体" w:hint="eastAsia"/>
                <w:sz w:val="16"/>
                <w:szCs w:val="16"/>
              </w:rPr>
              <w:t>羟丁酸</w:t>
            </w:r>
          </w:p>
        </w:tc>
        <w:tc>
          <w:tcPr>
            <w:tcW w:w="329" w:type="pct"/>
            <w:tcBorders>
              <w:top w:val="single" w:sz="4" w:space="0" w:color="auto"/>
              <w:bottom w:val="single" w:sz="4" w:space="0" w:color="auto"/>
            </w:tcBorders>
            <w:vAlign w:val="center"/>
          </w:tcPr>
          <w:p w14:paraId="4BC1E7EA" w14:textId="77777777" w:rsidR="007D2503" w:rsidRPr="006A26CF" w:rsidRDefault="007D2503" w:rsidP="007D2503">
            <w:pPr>
              <w:tabs>
                <w:tab w:val="right" w:pos="3870"/>
              </w:tabs>
              <w:spacing w:after="0" w:line="200" w:lineRule="exact"/>
              <w:jc w:val="center"/>
              <w:rPr>
                <w:rFonts w:eastAsia="华文楷体"/>
                <w:i/>
                <w:iCs/>
                <w:sz w:val="16"/>
                <w:szCs w:val="16"/>
                <w:lang w:val="es-ES"/>
              </w:rPr>
            </w:pPr>
            <w:proofErr w:type="gramStart"/>
            <w:r w:rsidRPr="006A26CF">
              <w:rPr>
                <w:rFonts w:eastAsia="华文楷体" w:hint="eastAsia"/>
                <w:sz w:val="16"/>
                <w:szCs w:val="16"/>
              </w:rPr>
              <w:t>左苯丙胺</w:t>
            </w:r>
            <w:proofErr w:type="gramEnd"/>
          </w:p>
        </w:tc>
        <w:tc>
          <w:tcPr>
            <w:tcW w:w="329" w:type="pct"/>
            <w:tcBorders>
              <w:top w:val="single" w:sz="4" w:space="0" w:color="auto"/>
              <w:bottom w:val="single" w:sz="4" w:space="0" w:color="auto"/>
            </w:tcBorders>
            <w:vAlign w:val="center"/>
          </w:tcPr>
          <w:p w14:paraId="68EADCD0" w14:textId="77777777" w:rsidR="007D2503" w:rsidRPr="006A26CF" w:rsidRDefault="007D2503" w:rsidP="007D2503">
            <w:pPr>
              <w:tabs>
                <w:tab w:val="right" w:pos="3870"/>
              </w:tabs>
              <w:spacing w:after="0" w:line="200" w:lineRule="exact"/>
              <w:jc w:val="center"/>
              <w:rPr>
                <w:rFonts w:eastAsia="华文楷体"/>
                <w:i/>
                <w:iCs/>
                <w:sz w:val="16"/>
                <w:szCs w:val="16"/>
                <w:lang w:val="en-GB"/>
              </w:rPr>
            </w:pPr>
            <w:r w:rsidRPr="006A26CF">
              <w:rPr>
                <w:rFonts w:eastAsia="华文楷体" w:hint="eastAsia"/>
                <w:sz w:val="16"/>
                <w:szCs w:val="16"/>
              </w:rPr>
              <w:t>左甲苯丙胺</w:t>
            </w:r>
          </w:p>
        </w:tc>
        <w:tc>
          <w:tcPr>
            <w:tcW w:w="329" w:type="pct"/>
            <w:tcBorders>
              <w:top w:val="single" w:sz="4" w:space="0" w:color="auto"/>
              <w:bottom w:val="single" w:sz="4" w:space="0" w:color="auto"/>
            </w:tcBorders>
            <w:vAlign w:val="center"/>
          </w:tcPr>
          <w:p w14:paraId="15260B7B" w14:textId="77777777" w:rsidR="007D2503" w:rsidRPr="006A26CF" w:rsidRDefault="007D2503" w:rsidP="007D2503">
            <w:pPr>
              <w:tabs>
                <w:tab w:val="right" w:pos="3870"/>
              </w:tabs>
              <w:spacing w:after="0" w:line="200" w:lineRule="exact"/>
              <w:jc w:val="center"/>
              <w:rPr>
                <w:rFonts w:eastAsia="华文楷体"/>
                <w:i/>
                <w:iCs/>
                <w:sz w:val="16"/>
                <w:szCs w:val="16"/>
                <w:lang w:val="en-GB"/>
              </w:rPr>
            </w:pPr>
            <w:r w:rsidRPr="006A26CF">
              <w:rPr>
                <w:rFonts w:eastAsia="华文楷体" w:hint="eastAsia"/>
                <w:sz w:val="16"/>
                <w:szCs w:val="16"/>
              </w:rPr>
              <w:t>去氧麻黄碱</w:t>
            </w:r>
          </w:p>
        </w:tc>
        <w:tc>
          <w:tcPr>
            <w:tcW w:w="329" w:type="pct"/>
            <w:tcBorders>
              <w:top w:val="single" w:sz="4" w:space="0" w:color="auto"/>
              <w:bottom w:val="single" w:sz="4" w:space="0" w:color="auto"/>
            </w:tcBorders>
            <w:vAlign w:val="center"/>
          </w:tcPr>
          <w:p w14:paraId="2C257140" w14:textId="49EE605D" w:rsidR="007D2503" w:rsidRPr="006A26CF" w:rsidRDefault="007D2503" w:rsidP="007D2503">
            <w:pPr>
              <w:tabs>
                <w:tab w:val="right" w:pos="3870"/>
              </w:tabs>
              <w:spacing w:after="0" w:line="200" w:lineRule="exact"/>
              <w:jc w:val="center"/>
              <w:rPr>
                <w:rFonts w:eastAsia="华文楷体"/>
                <w:i/>
                <w:iCs/>
                <w:sz w:val="16"/>
                <w:szCs w:val="16"/>
                <w:lang w:val="en-GB"/>
              </w:rPr>
            </w:pPr>
            <w:r w:rsidRPr="006A26CF">
              <w:rPr>
                <w:rFonts w:eastAsia="华文楷体" w:hint="eastAsia"/>
                <w:sz w:val="16"/>
                <w:szCs w:val="16"/>
              </w:rPr>
              <w:t>甲</w:t>
            </w:r>
            <w:proofErr w:type="gramStart"/>
            <w:r w:rsidRPr="006A26CF">
              <w:rPr>
                <w:rFonts w:eastAsia="华文楷体" w:hint="eastAsia"/>
                <w:sz w:val="16"/>
                <w:szCs w:val="16"/>
              </w:rPr>
              <w:t>喹</w:t>
            </w:r>
            <w:proofErr w:type="gramEnd"/>
            <w:r w:rsidRPr="006A26CF">
              <w:rPr>
                <w:rFonts w:eastAsia="华文楷体" w:hint="eastAsia"/>
                <w:sz w:val="16"/>
                <w:szCs w:val="16"/>
              </w:rPr>
              <w:t>酮</w:t>
            </w:r>
          </w:p>
        </w:tc>
        <w:tc>
          <w:tcPr>
            <w:tcW w:w="329" w:type="pct"/>
            <w:tcBorders>
              <w:top w:val="single" w:sz="4" w:space="0" w:color="auto"/>
              <w:bottom w:val="single" w:sz="4" w:space="0" w:color="auto"/>
            </w:tcBorders>
            <w:vAlign w:val="center"/>
          </w:tcPr>
          <w:p w14:paraId="33767925" w14:textId="39573089" w:rsidR="007D2503" w:rsidRPr="006A26CF" w:rsidRDefault="007D2503" w:rsidP="007D2503">
            <w:pPr>
              <w:tabs>
                <w:tab w:val="right" w:pos="3870"/>
              </w:tabs>
              <w:spacing w:after="0" w:line="200" w:lineRule="exact"/>
              <w:jc w:val="center"/>
              <w:rPr>
                <w:rFonts w:eastAsia="华文楷体"/>
                <w:i/>
                <w:iCs/>
                <w:sz w:val="16"/>
                <w:szCs w:val="16"/>
                <w:lang w:val="en-GB"/>
              </w:rPr>
            </w:pPr>
            <w:proofErr w:type="gramStart"/>
            <w:r w:rsidRPr="006A26CF">
              <w:rPr>
                <w:rFonts w:eastAsia="华文楷体" w:hint="eastAsia"/>
                <w:sz w:val="16"/>
                <w:szCs w:val="16"/>
              </w:rPr>
              <w:t>哌</w:t>
            </w:r>
            <w:proofErr w:type="gramEnd"/>
            <w:r w:rsidRPr="006A26CF">
              <w:rPr>
                <w:rFonts w:eastAsia="华文楷体" w:hint="eastAsia"/>
                <w:sz w:val="16"/>
                <w:szCs w:val="16"/>
              </w:rPr>
              <w:t>醋甲酯</w:t>
            </w:r>
          </w:p>
        </w:tc>
        <w:tc>
          <w:tcPr>
            <w:tcW w:w="329" w:type="pct"/>
            <w:tcBorders>
              <w:top w:val="single" w:sz="4" w:space="0" w:color="auto"/>
              <w:bottom w:val="single" w:sz="4" w:space="0" w:color="auto"/>
            </w:tcBorders>
            <w:vAlign w:val="center"/>
          </w:tcPr>
          <w:p w14:paraId="5A1B3EC5" w14:textId="77777777" w:rsidR="007D2503" w:rsidRPr="006A26CF" w:rsidRDefault="007D2503" w:rsidP="007D2503">
            <w:pPr>
              <w:tabs>
                <w:tab w:val="right" w:pos="3870"/>
              </w:tabs>
              <w:spacing w:after="0" w:line="200" w:lineRule="exact"/>
              <w:jc w:val="center"/>
              <w:rPr>
                <w:rFonts w:eastAsia="华文楷体"/>
                <w:sz w:val="16"/>
                <w:szCs w:val="16"/>
              </w:rPr>
            </w:pPr>
            <w:r w:rsidRPr="006A26CF">
              <w:rPr>
                <w:rFonts w:eastAsia="华文楷体" w:hint="eastAsia"/>
                <w:sz w:val="16"/>
                <w:szCs w:val="16"/>
              </w:rPr>
              <w:t>去氧</w:t>
            </w:r>
          </w:p>
          <w:p w14:paraId="6243F24B" w14:textId="77777777" w:rsidR="007D2503" w:rsidRPr="006A26CF" w:rsidRDefault="007D2503" w:rsidP="007D2503">
            <w:pPr>
              <w:tabs>
                <w:tab w:val="right" w:pos="3870"/>
              </w:tabs>
              <w:spacing w:after="0" w:line="200" w:lineRule="exact"/>
              <w:jc w:val="center"/>
              <w:rPr>
                <w:rFonts w:eastAsia="华文楷体"/>
                <w:sz w:val="16"/>
                <w:szCs w:val="16"/>
              </w:rPr>
            </w:pPr>
            <w:r w:rsidRPr="006A26CF">
              <w:rPr>
                <w:rFonts w:eastAsia="华文楷体" w:hint="eastAsia"/>
                <w:sz w:val="16"/>
                <w:szCs w:val="16"/>
              </w:rPr>
              <w:t>麻黄碱</w:t>
            </w:r>
          </w:p>
          <w:p w14:paraId="63125290" w14:textId="63B30235" w:rsidR="007D2503" w:rsidRPr="006A26CF" w:rsidRDefault="007D2503" w:rsidP="007D2503">
            <w:pPr>
              <w:tabs>
                <w:tab w:val="right" w:pos="3870"/>
              </w:tabs>
              <w:spacing w:after="0" w:line="200" w:lineRule="exact"/>
              <w:jc w:val="center"/>
              <w:rPr>
                <w:rFonts w:eastAsia="华文楷体"/>
                <w:i/>
                <w:iCs/>
                <w:sz w:val="16"/>
                <w:szCs w:val="16"/>
                <w:lang w:val="en-GB"/>
              </w:rPr>
            </w:pPr>
            <w:r w:rsidRPr="006A26CF">
              <w:rPr>
                <w:rFonts w:eastAsia="华文楷体" w:hint="eastAsia"/>
                <w:sz w:val="16"/>
                <w:szCs w:val="16"/>
              </w:rPr>
              <w:t>外消旋体</w:t>
            </w:r>
          </w:p>
        </w:tc>
        <w:tc>
          <w:tcPr>
            <w:tcW w:w="329" w:type="pct"/>
            <w:tcBorders>
              <w:top w:val="single" w:sz="4" w:space="0" w:color="auto"/>
              <w:bottom w:val="single" w:sz="4" w:space="0" w:color="auto"/>
            </w:tcBorders>
            <w:vAlign w:val="center"/>
          </w:tcPr>
          <w:p w14:paraId="50F63B26" w14:textId="77777777" w:rsidR="007D2503" w:rsidRPr="006A26CF" w:rsidRDefault="007D2503" w:rsidP="007D2503">
            <w:pPr>
              <w:tabs>
                <w:tab w:val="right" w:pos="3870"/>
              </w:tabs>
              <w:spacing w:after="0" w:line="200" w:lineRule="exact"/>
              <w:jc w:val="center"/>
              <w:rPr>
                <w:rFonts w:eastAsia="华文楷体"/>
                <w:i/>
                <w:iCs/>
                <w:sz w:val="16"/>
                <w:szCs w:val="16"/>
                <w:lang w:val="en-GB"/>
              </w:rPr>
            </w:pPr>
            <w:r w:rsidRPr="006A26CF">
              <w:rPr>
                <w:rFonts w:eastAsia="华文楷体" w:hint="eastAsia"/>
                <w:sz w:val="16"/>
                <w:szCs w:val="16"/>
              </w:rPr>
              <w:t>司可巴比妥</w:t>
            </w:r>
          </w:p>
        </w:tc>
        <w:tc>
          <w:tcPr>
            <w:tcW w:w="329" w:type="pct"/>
            <w:tcBorders>
              <w:top w:val="single" w:sz="4" w:space="0" w:color="auto"/>
              <w:bottom w:val="single" w:sz="4" w:space="0" w:color="auto"/>
              <w:right w:val="single" w:sz="4" w:space="0" w:color="auto"/>
            </w:tcBorders>
            <w:vAlign w:val="center"/>
          </w:tcPr>
          <w:p w14:paraId="11B4FA20" w14:textId="77777777" w:rsidR="007D2503" w:rsidRPr="006A26CF" w:rsidRDefault="007D2503" w:rsidP="007D2503">
            <w:pPr>
              <w:tabs>
                <w:tab w:val="right" w:pos="3870"/>
              </w:tabs>
              <w:spacing w:after="0" w:line="200" w:lineRule="exact"/>
              <w:jc w:val="center"/>
              <w:rPr>
                <w:rFonts w:eastAsia="华文楷体"/>
                <w:i/>
                <w:iCs/>
                <w:sz w:val="16"/>
                <w:szCs w:val="16"/>
                <w:lang w:val="en-GB"/>
              </w:rPr>
            </w:pPr>
            <w:proofErr w:type="gramStart"/>
            <w:r w:rsidRPr="006A26CF">
              <w:rPr>
                <w:rFonts w:eastAsia="华文楷体" w:hint="eastAsia"/>
                <w:sz w:val="16"/>
                <w:szCs w:val="16"/>
              </w:rPr>
              <w:t>齐培丙醇</w:t>
            </w:r>
            <w:proofErr w:type="gramEnd"/>
          </w:p>
        </w:tc>
        <w:tc>
          <w:tcPr>
            <w:tcW w:w="328" w:type="pct"/>
            <w:tcBorders>
              <w:top w:val="single" w:sz="4" w:space="0" w:color="auto"/>
              <w:bottom w:val="single" w:sz="4" w:space="0" w:color="auto"/>
              <w:right w:val="single" w:sz="4" w:space="0" w:color="auto"/>
            </w:tcBorders>
            <w:vAlign w:val="center"/>
          </w:tcPr>
          <w:p w14:paraId="66EC5478" w14:textId="77777777" w:rsidR="007D2503" w:rsidRPr="006A26CF" w:rsidRDefault="007D2503" w:rsidP="007D2503">
            <w:pPr>
              <w:tabs>
                <w:tab w:val="right" w:pos="3870"/>
              </w:tabs>
              <w:spacing w:after="0" w:line="200" w:lineRule="exact"/>
              <w:jc w:val="center"/>
              <w:rPr>
                <w:rFonts w:eastAsia="华文楷体"/>
                <w:sz w:val="16"/>
                <w:szCs w:val="16"/>
                <w:lang w:val="en-GB"/>
              </w:rPr>
            </w:pPr>
            <w:r w:rsidRPr="003C53DE">
              <w:rPr>
                <w:rStyle w:val="a9"/>
                <w:rFonts w:eastAsia="华文楷体"/>
                <w:i/>
                <w:spacing w:val="0"/>
                <w:position w:val="4"/>
                <w:sz w:val="16"/>
                <w:szCs w:val="16"/>
              </w:rPr>
              <w:footnoteReference w:id="2"/>
            </w:r>
            <w:r w:rsidRPr="00CE6C6A">
              <w:rPr>
                <w:rFonts w:ascii="华文楷体" w:eastAsia="华文楷体" w:hAnsi="华文楷体" w:hint="eastAsia"/>
                <w:iCs/>
                <w:sz w:val="16"/>
                <w:szCs w:val="16"/>
              </w:rPr>
              <w:t>其他</w:t>
            </w:r>
          </w:p>
        </w:tc>
      </w:tr>
      <w:tr w:rsidR="007D2503" w:rsidRPr="006A26CF" w14:paraId="5C2164D7" w14:textId="77777777" w:rsidTr="00AB710F">
        <w:tblPrEx>
          <w:jc w:val="center"/>
        </w:tblPrEx>
        <w:trPr>
          <w:cantSplit/>
          <w:trHeight w:val="300"/>
          <w:tblHeader/>
          <w:jc w:val="center"/>
        </w:trPr>
        <w:tc>
          <w:tcPr>
            <w:tcW w:w="395" w:type="pct"/>
            <w:tcBorders>
              <w:top w:val="single" w:sz="4" w:space="0" w:color="auto"/>
              <w:bottom w:val="single" w:sz="12" w:space="0" w:color="auto"/>
            </w:tcBorders>
            <w:vAlign w:val="center"/>
          </w:tcPr>
          <w:p w14:paraId="0407095F" w14:textId="77777777" w:rsidR="007D2503" w:rsidRPr="006A26CF" w:rsidRDefault="007D2503" w:rsidP="007D2503">
            <w:pPr>
              <w:tabs>
                <w:tab w:val="right" w:pos="3870"/>
              </w:tabs>
              <w:spacing w:after="0" w:line="200" w:lineRule="exact"/>
              <w:ind w:left="57"/>
              <w:jc w:val="center"/>
              <w:rPr>
                <w:sz w:val="16"/>
                <w:szCs w:val="16"/>
                <w:lang w:val="en-GB"/>
              </w:rPr>
            </w:pPr>
          </w:p>
        </w:tc>
        <w:tc>
          <w:tcPr>
            <w:tcW w:w="329" w:type="pct"/>
            <w:tcBorders>
              <w:top w:val="single" w:sz="4" w:space="0" w:color="auto"/>
              <w:bottom w:val="single" w:sz="12" w:space="0" w:color="auto"/>
            </w:tcBorders>
            <w:vAlign w:val="center"/>
          </w:tcPr>
          <w:p w14:paraId="1CFF3A3C" w14:textId="77777777"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(PA 003)</w:t>
            </w:r>
          </w:p>
        </w:tc>
        <w:tc>
          <w:tcPr>
            <w:tcW w:w="329" w:type="pct"/>
            <w:tcBorders>
              <w:top w:val="single" w:sz="4" w:space="0" w:color="auto"/>
              <w:bottom w:val="single" w:sz="12" w:space="0" w:color="auto"/>
            </w:tcBorders>
            <w:vAlign w:val="center"/>
          </w:tcPr>
          <w:p w14:paraId="0669D688" w14:textId="77777777"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(PD 002)</w:t>
            </w:r>
          </w:p>
        </w:tc>
        <w:tc>
          <w:tcPr>
            <w:tcW w:w="329" w:type="pct"/>
            <w:tcBorders>
              <w:top w:val="single" w:sz="4" w:space="0" w:color="auto"/>
              <w:bottom w:val="single" w:sz="12" w:space="0" w:color="auto"/>
            </w:tcBorders>
            <w:vAlign w:val="center"/>
          </w:tcPr>
          <w:p w14:paraId="5CC77884" w14:textId="6B6C2893"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fr-FR"/>
              </w:rPr>
              <w:t>(PD 010)</w:t>
            </w:r>
          </w:p>
        </w:tc>
        <w:tc>
          <w:tcPr>
            <w:tcW w:w="329" w:type="pct"/>
            <w:tcBorders>
              <w:top w:val="single" w:sz="4" w:space="0" w:color="auto"/>
              <w:bottom w:val="single" w:sz="12" w:space="0" w:color="auto"/>
            </w:tcBorders>
            <w:vAlign w:val="center"/>
          </w:tcPr>
          <w:p w14:paraId="2557E4DE" w14:textId="097B5DBB"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(PF 005)</w:t>
            </w:r>
          </w:p>
        </w:tc>
        <w:tc>
          <w:tcPr>
            <w:tcW w:w="329" w:type="pct"/>
            <w:tcBorders>
              <w:top w:val="single" w:sz="4" w:space="0" w:color="auto"/>
              <w:bottom w:val="single" w:sz="12" w:space="0" w:color="auto"/>
            </w:tcBorders>
            <w:vAlign w:val="center"/>
          </w:tcPr>
          <w:p w14:paraId="37F3DABC" w14:textId="77777777"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w:t>
            </w:r>
            <w:r w:rsidRPr="006A26CF">
              <w:rPr>
                <w:rFonts w:hint="eastAsia"/>
                <w:i/>
                <w:iCs/>
                <w:sz w:val="16"/>
                <w:szCs w:val="16"/>
                <w:lang w:val="en-GB"/>
              </w:rPr>
              <w:t>PG 002</w:t>
            </w:r>
            <w:r w:rsidRPr="006A26CF">
              <w:rPr>
                <w:i/>
                <w:iCs/>
                <w:sz w:val="16"/>
                <w:szCs w:val="16"/>
                <w:lang w:val="en-GB"/>
              </w:rPr>
              <w:t>)</w:t>
            </w:r>
          </w:p>
        </w:tc>
        <w:tc>
          <w:tcPr>
            <w:tcW w:w="329" w:type="pct"/>
            <w:tcBorders>
              <w:top w:val="single" w:sz="4" w:space="0" w:color="auto"/>
              <w:bottom w:val="single" w:sz="12" w:space="0" w:color="auto"/>
            </w:tcBorders>
            <w:vAlign w:val="center"/>
          </w:tcPr>
          <w:p w14:paraId="211B4015" w14:textId="77777777"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(PL 006)</w:t>
            </w:r>
          </w:p>
        </w:tc>
        <w:tc>
          <w:tcPr>
            <w:tcW w:w="329" w:type="pct"/>
            <w:tcBorders>
              <w:top w:val="single" w:sz="4" w:space="0" w:color="auto"/>
              <w:bottom w:val="single" w:sz="12" w:space="0" w:color="auto"/>
            </w:tcBorders>
            <w:vAlign w:val="center"/>
          </w:tcPr>
          <w:p w14:paraId="2D761AAE" w14:textId="77777777"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(PL 007)</w:t>
            </w:r>
          </w:p>
        </w:tc>
        <w:tc>
          <w:tcPr>
            <w:tcW w:w="329" w:type="pct"/>
            <w:tcBorders>
              <w:top w:val="single" w:sz="4" w:space="0" w:color="auto"/>
              <w:bottom w:val="single" w:sz="12" w:space="0" w:color="auto"/>
            </w:tcBorders>
            <w:vAlign w:val="center"/>
          </w:tcPr>
          <w:p w14:paraId="26EA4FC4" w14:textId="77777777"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(PM 005)</w:t>
            </w:r>
          </w:p>
        </w:tc>
        <w:tc>
          <w:tcPr>
            <w:tcW w:w="329" w:type="pct"/>
            <w:tcBorders>
              <w:top w:val="single" w:sz="4" w:space="0" w:color="auto"/>
              <w:bottom w:val="single" w:sz="12" w:space="0" w:color="auto"/>
            </w:tcBorders>
            <w:vAlign w:val="center"/>
          </w:tcPr>
          <w:p w14:paraId="0602E1C8" w14:textId="58F3AC05"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(PM 006)</w:t>
            </w:r>
          </w:p>
        </w:tc>
        <w:tc>
          <w:tcPr>
            <w:tcW w:w="329" w:type="pct"/>
            <w:tcBorders>
              <w:top w:val="single" w:sz="4" w:space="0" w:color="auto"/>
              <w:bottom w:val="single" w:sz="12" w:space="0" w:color="auto"/>
            </w:tcBorders>
            <w:vAlign w:val="center"/>
          </w:tcPr>
          <w:p w14:paraId="379C6563" w14:textId="60EDB7FB"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(PM 007)</w:t>
            </w:r>
          </w:p>
        </w:tc>
        <w:tc>
          <w:tcPr>
            <w:tcW w:w="329" w:type="pct"/>
            <w:tcBorders>
              <w:top w:val="single" w:sz="4" w:space="0" w:color="auto"/>
              <w:bottom w:val="single" w:sz="12" w:space="0" w:color="auto"/>
            </w:tcBorders>
            <w:vAlign w:val="center"/>
          </w:tcPr>
          <w:p w14:paraId="05EA557E" w14:textId="656898B9" w:rsidR="007D2503" w:rsidRPr="006A26CF" w:rsidRDefault="007D2503" w:rsidP="007D2503">
            <w:pPr>
              <w:tabs>
                <w:tab w:val="right" w:pos="3870"/>
              </w:tabs>
              <w:spacing w:after="0" w:line="200" w:lineRule="exact"/>
              <w:jc w:val="center"/>
              <w:rPr>
                <w:i/>
                <w:iCs/>
                <w:sz w:val="16"/>
                <w:szCs w:val="16"/>
                <w:lang w:val="en-GB"/>
              </w:rPr>
            </w:pPr>
            <w:r w:rsidRPr="006A26CF">
              <w:rPr>
                <w:i/>
                <w:iCs/>
                <w:sz w:val="16"/>
                <w:szCs w:val="16"/>
                <w:lang w:val="en-GB"/>
              </w:rPr>
              <w:t>(PM 015)</w:t>
            </w:r>
          </w:p>
        </w:tc>
        <w:tc>
          <w:tcPr>
            <w:tcW w:w="329" w:type="pct"/>
            <w:tcBorders>
              <w:top w:val="single" w:sz="4" w:space="0" w:color="auto"/>
              <w:bottom w:val="single" w:sz="12" w:space="0" w:color="auto"/>
            </w:tcBorders>
            <w:vAlign w:val="center"/>
          </w:tcPr>
          <w:p w14:paraId="09DE840A" w14:textId="77777777" w:rsidR="007D2503" w:rsidRPr="006A26CF" w:rsidRDefault="007D2503" w:rsidP="007D2503">
            <w:pPr>
              <w:tabs>
                <w:tab w:val="right" w:pos="3870"/>
              </w:tabs>
              <w:spacing w:after="0" w:line="200" w:lineRule="exact"/>
              <w:jc w:val="center"/>
              <w:rPr>
                <w:i/>
                <w:iCs/>
                <w:sz w:val="16"/>
                <w:szCs w:val="16"/>
                <w:lang w:val="fr-FR"/>
              </w:rPr>
            </w:pPr>
            <w:r w:rsidRPr="006A26CF">
              <w:rPr>
                <w:i/>
                <w:iCs/>
                <w:sz w:val="16"/>
                <w:szCs w:val="16"/>
                <w:lang w:val="fr-FR"/>
              </w:rPr>
              <w:t>(PS 001)</w:t>
            </w:r>
          </w:p>
        </w:tc>
        <w:tc>
          <w:tcPr>
            <w:tcW w:w="329" w:type="pct"/>
            <w:tcBorders>
              <w:top w:val="single" w:sz="4" w:space="0" w:color="auto"/>
              <w:bottom w:val="single" w:sz="12" w:space="0" w:color="auto"/>
            </w:tcBorders>
            <w:vAlign w:val="center"/>
          </w:tcPr>
          <w:p w14:paraId="0F28C102" w14:textId="77777777" w:rsidR="007D2503" w:rsidRPr="006A26CF" w:rsidRDefault="007D2503" w:rsidP="007D2503">
            <w:pPr>
              <w:tabs>
                <w:tab w:val="right" w:pos="3870"/>
              </w:tabs>
              <w:spacing w:after="0" w:line="200" w:lineRule="exact"/>
              <w:jc w:val="center"/>
              <w:rPr>
                <w:i/>
                <w:iCs/>
                <w:sz w:val="16"/>
                <w:szCs w:val="16"/>
                <w:lang w:val="fr-FR"/>
              </w:rPr>
            </w:pPr>
            <w:r w:rsidRPr="006A26CF">
              <w:rPr>
                <w:i/>
                <w:iCs/>
                <w:sz w:val="16"/>
                <w:szCs w:val="16"/>
                <w:lang w:val="fr-FR"/>
              </w:rPr>
              <w:t>(PZ 001)</w:t>
            </w:r>
          </w:p>
        </w:tc>
        <w:tc>
          <w:tcPr>
            <w:tcW w:w="328" w:type="pct"/>
            <w:tcBorders>
              <w:top w:val="single" w:sz="4" w:space="0" w:color="auto"/>
              <w:bottom w:val="single" w:sz="12" w:space="0" w:color="auto"/>
            </w:tcBorders>
            <w:vAlign w:val="center"/>
          </w:tcPr>
          <w:p w14:paraId="29813029" w14:textId="77777777" w:rsidR="007D2503" w:rsidRPr="006A26CF" w:rsidRDefault="007D2503" w:rsidP="007D2503">
            <w:pPr>
              <w:tabs>
                <w:tab w:val="right" w:pos="3870"/>
              </w:tabs>
              <w:spacing w:after="0" w:line="200" w:lineRule="exact"/>
              <w:jc w:val="center"/>
              <w:rPr>
                <w:i/>
                <w:iCs/>
                <w:sz w:val="16"/>
                <w:szCs w:val="16"/>
                <w:lang w:val="fr-FR"/>
              </w:rPr>
            </w:pPr>
          </w:p>
        </w:tc>
      </w:tr>
      <w:tr w:rsidR="007D2503" w:rsidRPr="006A26CF" w14:paraId="7ED3C9E5" w14:textId="77777777" w:rsidTr="00AB710F">
        <w:tblPrEx>
          <w:jc w:val="center"/>
        </w:tblPrEx>
        <w:trPr>
          <w:cantSplit/>
          <w:trHeight w:val="410"/>
          <w:jc w:val="center"/>
        </w:trPr>
        <w:tc>
          <w:tcPr>
            <w:tcW w:w="395" w:type="pct"/>
            <w:vAlign w:val="center"/>
          </w:tcPr>
          <w:p w14:paraId="0826850B" w14:textId="77777777" w:rsidR="007D2503" w:rsidRPr="00A5742B" w:rsidRDefault="007D2503" w:rsidP="007D2503">
            <w:pPr>
              <w:spacing w:after="0" w:line="240" w:lineRule="exact"/>
              <w:rPr>
                <w:rFonts w:asciiTheme="majorBidi" w:hAnsiTheme="majorBidi" w:cstheme="majorBidi"/>
                <w:sz w:val="16"/>
                <w:szCs w:val="16"/>
                <w:lang w:val="fr-FR"/>
              </w:rPr>
            </w:pPr>
            <w:r w:rsidRPr="00A5742B">
              <w:rPr>
                <w:rFonts w:asciiTheme="majorBidi" w:hAnsiTheme="majorBidi" w:cstheme="majorBidi"/>
                <w:sz w:val="16"/>
                <w:szCs w:val="16"/>
                <w:lang w:val="fr-FR"/>
              </w:rPr>
              <w:t>总出口量：</w:t>
            </w:r>
            <w:r w:rsidRPr="00A5742B">
              <w:rPr>
                <w:rFonts w:asciiTheme="majorBidi" w:hAnsiTheme="majorBidi" w:cstheme="majorBidi"/>
                <w:sz w:val="16"/>
                <w:szCs w:val="16"/>
                <w:lang w:val="fr-FR"/>
              </w:rPr>
              <w:t>→</w:t>
            </w:r>
          </w:p>
        </w:tc>
        <w:tc>
          <w:tcPr>
            <w:tcW w:w="329" w:type="pct"/>
            <w:tcBorders>
              <w:bottom w:val="single" w:sz="4" w:space="0" w:color="auto"/>
            </w:tcBorders>
          </w:tcPr>
          <w:p w14:paraId="48CAB0EA"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22F1EA82"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76C9DCBF"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35BE4D7A" w14:textId="6B6758E3"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60AF0966"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36088438"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7FC51CF9"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47F58B58"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31EF97CB"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4F9F2501"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275B8489"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7CF84831" w14:textId="77777777" w:rsidR="007D2503" w:rsidRPr="006A26CF" w:rsidRDefault="007D2503" w:rsidP="007D2503">
            <w:pPr>
              <w:spacing w:after="0" w:line="240" w:lineRule="exact"/>
              <w:rPr>
                <w:sz w:val="16"/>
                <w:szCs w:val="16"/>
                <w:lang w:val="fr-FR"/>
              </w:rPr>
            </w:pPr>
          </w:p>
        </w:tc>
        <w:tc>
          <w:tcPr>
            <w:tcW w:w="329" w:type="pct"/>
            <w:tcBorders>
              <w:bottom w:val="single" w:sz="4" w:space="0" w:color="auto"/>
            </w:tcBorders>
          </w:tcPr>
          <w:p w14:paraId="1C2BE602" w14:textId="77777777" w:rsidR="007D2503" w:rsidRPr="006A26CF" w:rsidRDefault="007D2503" w:rsidP="007D2503">
            <w:pPr>
              <w:spacing w:after="0" w:line="240" w:lineRule="exact"/>
              <w:rPr>
                <w:sz w:val="16"/>
                <w:szCs w:val="16"/>
                <w:lang w:val="fr-FR"/>
              </w:rPr>
            </w:pPr>
          </w:p>
        </w:tc>
        <w:tc>
          <w:tcPr>
            <w:tcW w:w="328" w:type="pct"/>
            <w:tcBorders>
              <w:bottom w:val="single" w:sz="4" w:space="0" w:color="auto"/>
            </w:tcBorders>
          </w:tcPr>
          <w:p w14:paraId="5B239339" w14:textId="77777777" w:rsidR="007D2503" w:rsidRPr="006A26CF" w:rsidRDefault="007D2503" w:rsidP="007D2503">
            <w:pPr>
              <w:spacing w:after="0" w:line="240" w:lineRule="exact"/>
              <w:rPr>
                <w:sz w:val="16"/>
                <w:szCs w:val="16"/>
                <w:lang w:val="fr-FR"/>
              </w:rPr>
            </w:pPr>
          </w:p>
        </w:tc>
      </w:tr>
      <w:tr w:rsidR="007D2503" w:rsidRPr="006A26CF" w14:paraId="7D4875AB" w14:textId="77777777" w:rsidTr="00AB710F">
        <w:tblPrEx>
          <w:jc w:val="center"/>
        </w:tblPrEx>
        <w:trPr>
          <w:gridAfter w:val="12"/>
          <w:wAfter w:w="3947" w:type="pct"/>
          <w:cantSplit/>
          <w:trHeight w:val="410"/>
          <w:jc w:val="center"/>
        </w:trPr>
        <w:tc>
          <w:tcPr>
            <w:tcW w:w="395" w:type="pct"/>
            <w:vAlign w:val="center"/>
          </w:tcPr>
          <w:p w14:paraId="1DF54E61" w14:textId="77777777" w:rsidR="007D2503" w:rsidRPr="00A5742B" w:rsidRDefault="007D2503" w:rsidP="007D2503">
            <w:pPr>
              <w:spacing w:after="0" w:line="240" w:lineRule="exact"/>
              <w:rPr>
                <w:rFonts w:asciiTheme="majorBidi" w:hAnsiTheme="majorBidi" w:cstheme="majorBidi"/>
                <w:sz w:val="16"/>
                <w:szCs w:val="16"/>
              </w:rPr>
            </w:pPr>
            <w:r w:rsidRPr="00A5742B">
              <w:rPr>
                <w:rFonts w:asciiTheme="majorBidi" w:hAnsiTheme="majorBidi" w:cstheme="majorBidi"/>
                <w:sz w:val="16"/>
                <w:szCs w:val="16"/>
              </w:rPr>
              <w:t>出口到何处：</w:t>
            </w:r>
          </w:p>
          <w:p w14:paraId="66CCA033" w14:textId="77777777" w:rsidR="007D2503" w:rsidRPr="00A5742B" w:rsidRDefault="007D2503" w:rsidP="007D2503">
            <w:pPr>
              <w:spacing w:after="0" w:line="240" w:lineRule="exact"/>
              <w:rPr>
                <w:rFonts w:asciiTheme="majorBidi" w:hAnsiTheme="majorBidi" w:cstheme="majorBidi"/>
                <w:sz w:val="16"/>
                <w:szCs w:val="16"/>
                <w:lang w:val="en-GB"/>
              </w:rPr>
            </w:pPr>
            <w:r w:rsidRPr="00A5742B">
              <w:rPr>
                <w:rFonts w:asciiTheme="majorBidi" w:hAnsiTheme="majorBidi" w:cstheme="majorBidi"/>
                <w:sz w:val="16"/>
                <w:szCs w:val="16"/>
              </w:rPr>
              <w:t>国家或地区</w:t>
            </w:r>
            <w:r w:rsidRPr="00A5742B">
              <w:rPr>
                <w:rFonts w:asciiTheme="majorBidi" w:hAnsiTheme="majorBidi" w:cstheme="majorBidi"/>
                <w:sz w:val="16"/>
                <w:szCs w:val="16"/>
              </w:rPr>
              <w:t>↓</w:t>
            </w:r>
          </w:p>
        </w:tc>
        <w:tc>
          <w:tcPr>
            <w:tcW w:w="329" w:type="pct"/>
          </w:tcPr>
          <w:p w14:paraId="532AB0DF" w14:textId="77777777" w:rsidR="007D2503" w:rsidRPr="006A26CF" w:rsidRDefault="007D2503" w:rsidP="007D2503">
            <w:pPr>
              <w:spacing w:after="0" w:line="240" w:lineRule="exact"/>
              <w:jc w:val="center"/>
              <w:rPr>
                <w:sz w:val="16"/>
                <w:szCs w:val="16"/>
                <w:lang w:val="en-GB"/>
              </w:rPr>
            </w:pPr>
          </w:p>
        </w:tc>
        <w:tc>
          <w:tcPr>
            <w:tcW w:w="329" w:type="pct"/>
          </w:tcPr>
          <w:p w14:paraId="1361D8A9" w14:textId="77777777" w:rsidR="007D2503" w:rsidRPr="006A26CF" w:rsidRDefault="007D2503" w:rsidP="007D2503">
            <w:pPr>
              <w:spacing w:after="0" w:line="240" w:lineRule="exact"/>
              <w:jc w:val="center"/>
              <w:rPr>
                <w:sz w:val="16"/>
                <w:szCs w:val="16"/>
                <w:lang w:val="en-GB"/>
              </w:rPr>
            </w:pPr>
          </w:p>
        </w:tc>
      </w:tr>
      <w:tr w:rsidR="007D2503" w:rsidRPr="006A26CF" w14:paraId="302F5F1E" w14:textId="77777777" w:rsidTr="00AB710F">
        <w:tblPrEx>
          <w:jc w:val="center"/>
        </w:tblPrEx>
        <w:trPr>
          <w:cantSplit/>
          <w:trHeight w:val="410"/>
          <w:jc w:val="center"/>
        </w:trPr>
        <w:tc>
          <w:tcPr>
            <w:tcW w:w="395" w:type="pct"/>
            <w:vAlign w:val="center"/>
          </w:tcPr>
          <w:p w14:paraId="5FD72585" w14:textId="77777777" w:rsidR="007D2503" w:rsidRPr="006A26CF" w:rsidRDefault="007D2503" w:rsidP="007D2503">
            <w:pPr>
              <w:spacing w:after="0" w:line="240" w:lineRule="exact"/>
              <w:ind w:left="57"/>
              <w:rPr>
                <w:sz w:val="16"/>
                <w:szCs w:val="16"/>
                <w:lang w:val="en-GB"/>
              </w:rPr>
            </w:pPr>
          </w:p>
        </w:tc>
        <w:tc>
          <w:tcPr>
            <w:tcW w:w="329" w:type="pct"/>
          </w:tcPr>
          <w:p w14:paraId="5BC737A8" w14:textId="77777777" w:rsidR="007D2503" w:rsidRPr="006A26CF" w:rsidRDefault="007D2503" w:rsidP="007D2503">
            <w:pPr>
              <w:spacing w:after="0" w:line="240" w:lineRule="exact"/>
              <w:rPr>
                <w:sz w:val="16"/>
                <w:szCs w:val="16"/>
                <w:lang w:val="en-GB"/>
              </w:rPr>
            </w:pPr>
          </w:p>
        </w:tc>
        <w:tc>
          <w:tcPr>
            <w:tcW w:w="329" w:type="pct"/>
          </w:tcPr>
          <w:p w14:paraId="04AF07CB" w14:textId="77777777" w:rsidR="007D2503" w:rsidRPr="006A26CF" w:rsidRDefault="007D2503" w:rsidP="007D2503">
            <w:pPr>
              <w:spacing w:after="0" w:line="240" w:lineRule="exact"/>
              <w:rPr>
                <w:sz w:val="16"/>
                <w:szCs w:val="16"/>
                <w:lang w:val="en-GB"/>
              </w:rPr>
            </w:pPr>
          </w:p>
        </w:tc>
        <w:tc>
          <w:tcPr>
            <w:tcW w:w="329" w:type="pct"/>
          </w:tcPr>
          <w:p w14:paraId="3CB0BA35" w14:textId="77777777" w:rsidR="007D2503" w:rsidRPr="006A26CF" w:rsidRDefault="007D2503" w:rsidP="007D2503">
            <w:pPr>
              <w:spacing w:after="0" w:line="240" w:lineRule="exact"/>
              <w:rPr>
                <w:sz w:val="16"/>
                <w:szCs w:val="16"/>
                <w:lang w:val="en-GB"/>
              </w:rPr>
            </w:pPr>
          </w:p>
        </w:tc>
        <w:tc>
          <w:tcPr>
            <w:tcW w:w="329" w:type="pct"/>
          </w:tcPr>
          <w:p w14:paraId="49CAAF77" w14:textId="2BC19653" w:rsidR="007D2503" w:rsidRPr="006A26CF" w:rsidRDefault="007D2503" w:rsidP="007D2503">
            <w:pPr>
              <w:spacing w:after="0" w:line="240" w:lineRule="exact"/>
              <w:rPr>
                <w:sz w:val="16"/>
                <w:szCs w:val="16"/>
                <w:lang w:val="en-GB"/>
              </w:rPr>
            </w:pPr>
          </w:p>
        </w:tc>
        <w:tc>
          <w:tcPr>
            <w:tcW w:w="329" w:type="pct"/>
          </w:tcPr>
          <w:p w14:paraId="7FBA5553" w14:textId="77777777" w:rsidR="007D2503" w:rsidRPr="006A26CF" w:rsidRDefault="007D2503" w:rsidP="007D2503">
            <w:pPr>
              <w:spacing w:after="0" w:line="240" w:lineRule="exact"/>
              <w:rPr>
                <w:sz w:val="16"/>
                <w:szCs w:val="16"/>
                <w:lang w:val="en-GB"/>
              </w:rPr>
            </w:pPr>
          </w:p>
        </w:tc>
        <w:tc>
          <w:tcPr>
            <w:tcW w:w="329" w:type="pct"/>
          </w:tcPr>
          <w:p w14:paraId="2A683CFA" w14:textId="77777777" w:rsidR="007D2503" w:rsidRPr="006A26CF" w:rsidRDefault="007D2503" w:rsidP="007D2503">
            <w:pPr>
              <w:spacing w:after="0" w:line="240" w:lineRule="exact"/>
              <w:rPr>
                <w:sz w:val="16"/>
                <w:szCs w:val="16"/>
                <w:lang w:val="en-GB"/>
              </w:rPr>
            </w:pPr>
          </w:p>
        </w:tc>
        <w:tc>
          <w:tcPr>
            <w:tcW w:w="329" w:type="pct"/>
          </w:tcPr>
          <w:p w14:paraId="7BF804FB" w14:textId="77777777" w:rsidR="007D2503" w:rsidRPr="006A26CF" w:rsidRDefault="007D2503" w:rsidP="007D2503">
            <w:pPr>
              <w:spacing w:after="0" w:line="240" w:lineRule="exact"/>
              <w:rPr>
                <w:sz w:val="16"/>
                <w:szCs w:val="16"/>
                <w:lang w:val="en-GB"/>
              </w:rPr>
            </w:pPr>
          </w:p>
        </w:tc>
        <w:tc>
          <w:tcPr>
            <w:tcW w:w="329" w:type="pct"/>
          </w:tcPr>
          <w:p w14:paraId="74E3F9EE" w14:textId="77777777" w:rsidR="007D2503" w:rsidRPr="006A26CF" w:rsidRDefault="007D2503" w:rsidP="007D2503">
            <w:pPr>
              <w:spacing w:after="0" w:line="240" w:lineRule="exact"/>
              <w:rPr>
                <w:sz w:val="16"/>
                <w:szCs w:val="16"/>
                <w:lang w:val="en-GB"/>
              </w:rPr>
            </w:pPr>
          </w:p>
        </w:tc>
        <w:tc>
          <w:tcPr>
            <w:tcW w:w="329" w:type="pct"/>
          </w:tcPr>
          <w:p w14:paraId="68F81D43" w14:textId="77777777" w:rsidR="007D2503" w:rsidRPr="006A26CF" w:rsidRDefault="007D2503" w:rsidP="007D2503">
            <w:pPr>
              <w:spacing w:after="0" w:line="240" w:lineRule="exact"/>
              <w:rPr>
                <w:sz w:val="16"/>
                <w:szCs w:val="16"/>
                <w:lang w:val="en-GB"/>
              </w:rPr>
            </w:pPr>
          </w:p>
        </w:tc>
        <w:tc>
          <w:tcPr>
            <w:tcW w:w="329" w:type="pct"/>
          </w:tcPr>
          <w:p w14:paraId="118792A5" w14:textId="77777777" w:rsidR="007D2503" w:rsidRPr="006A26CF" w:rsidRDefault="007D2503" w:rsidP="007D2503">
            <w:pPr>
              <w:spacing w:after="0" w:line="240" w:lineRule="exact"/>
              <w:rPr>
                <w:sz w:val="16"/>
                <w:szCs w:val="16"/>
                <w:lang w:val="en-GB"/>
              </w:rPr>
            </w:pPr>
          </w:p>
        </w:tc>
        <w:tc>
          <w:tcPr>
            <w:tcW w:w="329" w:type="pct"/>
          </w:tcPr>
          <w:p w14:paraId="19118EB9" w14:textId="77777777" w:rsidR="007D2503" w:rsidRPr="006A26CF" w:rsidRDefault="007D2503" w:rsidP="007D2503">
            <w:pPr>
              <w:spacing w:after="0" w:line="240" w:lineRule="exact"/>
              <w:rPr>
                <w:sz w:val="16"/>
                <w:szCs w:val="16"/>
                <w:lang w:val="en-GB"/>
              </w:rPr>
            </w:pPr>
          </w:p>
        </w:tc>
        <w:tc>
          <w:tcPr>
            <w:tcW w:w="329" w:type="pct"/>
          </w:tcPr>
          <w:p w14:paraId="519D0D52" w14:textId="77777777" w:rsidR="007D2503" w:rsidRPr="006A26CF" w:rsidRDefault="007D2503" w:rsidP="007D2503">
            <w:pPr>
              <w:spacing w:after="0" w:line="240" w:lineRule="exact"/>
              <w:rPr>
                <w:sz w:val="16"/>
                <w:szCs w:val="16"/>
                <w:lang w:val="en-GB"/>
              </w:rPr>
            </w:pPr>
          </w:p>
        </w:tc>
        <w:tc>
          <w:tcPr>
            <w:tcW w:w="329" w:type="pct"/>
          </w:tcPr>
          <w:p w14:paraId="6BB697BF" w14:textId="77777777" w:rsidR="007D2503" w:rsidRPr="006A26CF" w:rsidRDefault="007D2503" w:rsidP="007D2503">
            <w:pPr>
              <w:spacing w:after="0" w:line="240" w:lineRule="exact"/>
              <w:rPr>
                <w:sz w:val="16"/>
                <w:szCs w:val="16"/>
                <w:lang w:val="en-GB"/>
              </w:rPr>
            </w:pPr>
          </w:p>
        </w:tc>
        <w:tc>
          <w:tcPr>
            <w:tcW w:w="328" w:type="pct"/>
          </w:tcPr>
          <w:p w14:paraId="56E87DCF" w14:textId="77777777" w:rsidR="007D2503" w:rsidRPr="006A26CF" w:rsidRDefault="007D2503" w:rsidP="007D2503">
            <w:pPr>
              <w:spacing w:after="0" w:line="240" w:lineRule="exact"/>
              <w:rPr>
                <w:sz w:val="16"/>
                <w:szCs w:val="16"/>
                <w:lang w:val="en-GB"/>
              </w:rPr>
            </w:pPr>
          </w:p>
        </w:tc>
      </w:tr>
      <w:tr w:rsidR="007D2503" w:rsidRPr="006A26CF" w14:paraId="725B855B" w14:textId="77777777" w:rsidTr="00AB710F">
        <w:tblPrEx>
          <w:jc w:val="center"/>
        </w:tblPrEx>
        <w:trPr>
          <w:cantSplit/>
          <w:trHeight w:val="410"/>
          <w:jc w:val="center"/>
        </w:trPr>
        <w:tc>
          <w:tcPr>
            <w:tcW w:w="395" w:type="pct"/>
            <w:vAlign w:val="center"/>
          </w:tcPr>
          <w:p w14:paraId="2460D179" w14:textId="77777777" w:rsidR="007D2503" w:rsidRPr="006A26CF" w:rsidRDefault="007D2503" w:rsidP="007D2503">
            <w:pPr>
              <w:spacing w:after="0" w:line="240" w:lineRule="exact"/>
              <w:ind w:left="57"/>
              <w:rPr>
                <w:sz w:val="16"/>
                <w:szCs w:val="16"/>
                <w:lang w:val="en-GB"/>
              </w:rPr>
            </w:pPr>
          </w:p>
        </w:tc>
        <w:tc>
          <w:tcPr>
            <w:tcW w:w="329" w:type="pct"/>
          </w:tcPr>
          <w:p w14:paraId="3150E50D" w14:textId="77777777" w:rsidR="007D2503" w:rsidRPr="006A26CF" w:rsidRDefault="007D2503" w:rsidP="007D2503">
            <w:pPr>
              <w:spacing w:after="0" w:line="240" w:lineRule="exact"/>
              <w:rPr>
                <w:sz w:val="16"/>
                <w:szCs w:val="16"/>
                <w:lang w:val="en-GB"/>
              </w:rPr>
            </w:pPr>
          </w:p>
        </w:tc>
        <w:tc>
          <w:tcPr>
            <w:tcW w:w="329" w:type="pct"/>
          </w:tcPr>
          <w:p w14:paraId="076FF240" w14:textId="77777777" w:rsidR="007D2503" w:rsidRPr="006A26CF" w:rsidRDefault="007D2503" w:rsidP="007D2503">
            <w:pPr>
              <w:spacing w:after="0" w:line="240" w:lineRule="exact"/>
              <w:rPr>
                <w:sz w:val="16"/>
                <w:szCs w:val="16"/>
                <w:lang w:val="en-GB"/>
              </w:rPr>
            </w:pPr>
          </w:p>
        </w:tc>
        <w:tc>
          <w:tcPr>
            <w:tcW w:w="329" w:type="pct"/>
          </w:tcPr>
          <w:p w14:paraId="6A2DFD6B" w14:textId="77777777" w:rsidR="007D2503" w:rsidRPr="006A26CF" w:rsidRDefault="007D2503" w:rsidP="007D2503">
            <w:pPr>
              <w:spacing w:after="0" w:line="240" w:lineRule="exact"/>
              <w:rPr>
                <w:sz w:val="16"/>
                <w:szCs w:val="16"/>
                <w:lang w:val="en-GB"/>
              </w:rPr>
            </w:pPr>
          </w:p>
        </w:tc>
        <w:tc>
          <w:tcPr>
            <w:tcW w:w="329" w:type="pct"/>
          </w:tcPr>
          <w:p w14:paraId="6CAD4283" w14:textId="62E444BD" w:rsidR="007D2503" w:rsidRPr="006A26CF" w:rsidRDefault="007D2503" w:rsidP="007D2503">
            <w:pPr>
              <w:spacing w:after="0" w:line="240" w:lineRule="exact"/>
              <w:rPr>
                <w:sz w:val="16"/>
                <w:szCs w:val="16"/>
                <w:lang w:val="en-GB"/>
              </w:rPr>
            </w:pPr>
          </w:p>
        </w:tc>
        <w:tc>
          <w:tcPr>
            <w:tcW w:w="329" w:type="pct"/>
          </w:tcPr>
          <w:p w14:paraId="4DDD7D72" w14:textId="77777777" w:rsidR="007D2503" w:rsidRPr="006A26CF" w:rsidRDefault="007D2503" w:rsidP="007D2503">
            <w:pPr>
              <w:spacing w:after="0" w:line="240" w:lineRule="exact"/>
              <w:rPr>
                <w:sz w:val="16"/>
                <w:szCs w:val="16"/>
                <w:lang w:val="en-GB"/>
              </w:rPr>
            </w:pPr>
          </w:p>
        </w:tc>
        <w:tc>
          <w:tcPr>
            <w:tcW w:w="329" w:type="pct"/>
          </w:tcPr>
          <w:p w14:paraId="452260F2" w14:textId="77777777" w:rsidR="007D2503" w:rsidRPr="006A26CF" w:rsidRDefault="007D2503" w:rsidP="007D2503">
            <w:pPr>
              <w:spacing w:after="0" w:line="240" w:lineRule="exact"/>
              <w:rPr>
                <w:sz w:val="16"/>
                <w:szCs w:val="16"/>
                <w:lang w:val="en-GB"/>
              </w:rPr>
            </w:pPr>
          </w:p>
        </w:tc>
        <w:tc>
          <w:tcPr>
            <w:tcW w:w="329" w:type="pct"/>
          </w:tcPr>
          <w:p w14:paraId="52EDF848" w14:textId="77777777" w:rsidR="007D2503" w:rsidRPr="006A26CF" w:rsidRDefault="007D2503" w:rsidP="007D2503">
            <w:pPr>
              <w:spacing w:after="0" w:line="240" w:lineRule="exact"/>
              <w:rPr>
                <w:sz w:val="16"/>
                <w:szCs w:val="16"/>
                <w:lang w:val="en-GB"/>
              </w:rPr>
            </w:pPr>
          </w:p>
        </w:tc>
        <w:tc>
          <w:tcPr>
            <w:tcW w:w="329" w:type="pct"/>
          </w:tcPr>
          <w:p w14:paraId="0E5AD03B" w14:textId="77777777" w:rsidR="007D2503" w:rsidRPr="006A26CF" w:rsidRDefault="007D2503" w:rsidP="007D2503">
            <w:pPr>
              <w:spacing w:after="0" w:line="240" w:lineRule="exact"/>
              <w:rPr>
                <w:sz w:val="16"/>
                <w:szCs w:val="16"/>
                <w:lang w:val="en-GB"/>
              </w:rPr>
            </w:pPr>
          </w:p>
        </w:tc>
        <w:tc>
          <w:tcPr>
            <w:tcW w:w="329" w:type="pct"/>
          </w:tcPr>
          <w:p w14:paraId="4CF31464" w14:textId="77777777" w:rsidR="007D2503" w:rsidRPr="006A26CF" w:rsidRDefault="007D2503" w:rsidP="007D2503">
            <w:pPr>
              <w:spacing w:after="0" w:line="240" w:lineRule="exact"/>
              <w:rPr>
                <w:sz w:val="16"/>
                <w:szCs w:val="16"/>
                <w:lang w:val="en-GB"/>
              </w:rPr>
            </w:pPr>
          </w:p>
        </w:tc>
        <w:tc>
          <w:tcPr>
            <w:tcW w:w="329" w:type="pct"/>
          </w:tcPr>
          <w:p w14:paraId="24621992" w14:textId="77777777" w:rsidR="007D2503" w:rsidRPr="006A26CF" w:rsidRDefault="007D2503" w:rsidP="007D2503">
            <w:pPr>
              <w:spacing w:after="0" w:line="240" w:lineRule="exact"/>
              <w:rPr>
                <w:sz w:val="16"/>
                <w:szCs w:val="16"/>
                <w:lang w:val="en-GB"/>
              </w:rPr>
            </w:pPr>
          </w:p>
        </w:tc>
        <w:tc>
          <w:tcPr>
            <w:tcW w:w="329" w:type="pct"/>
          </w:tcPr>
          <w:p w14:paraId="627BB653" w14:textId="77777777" w:rsidR="007D2503" w:rsidRPr="006A26CF" w:rsidRDefault="007D2503" w:rsidP="007D2503">
            <w:pPr>
              <w:spacing w:after="0" w:line="240" w:lineRule="exact"/>
              <w:rPr>
                <w:sz w:val="16"/>
                <w:szCs w:val="16"/>
                <w:lang w:val="en-GB"/>
              </w:rPr>
            </w:pPr>
          </w:p>
        </w:tc>
        <w:tc>
          <w:tcPr>
            <w:tcW w:w="329" w:type="pct"/>
          </w:tcPr>
          <w:p w14:paraId="3F0E8883" w14:textId="77777777" w:rsidR="007D2503" w:rsidRPr="006A26CF" w:rsidRDefault="007D2503" w:rsidP="007D2503">
            <w:pPr>
              <w:spacing w:after="0" w:line="240" w:lineRule="exact"/>
              <w:rPr>
                <w:sz w:val="16"/>
                <w:szCs w:val="16"/>
                <w:lang w:val="en-GB"/>
              </w:rPr>
            </w:pPr>
          </w:p>
        </w:tc>
        <w:tc>
          <w:tcPr>
            <w:tcW w:w="329" w:type="pct"/>
          </w:tcPr>
          <w:p w14:paraId="7ACC3DD9" w14:textId="77777777" w:rsidR="007D2503" w:rsidRPr="006A26CF" w:rsidRDefault="007D2503" w:rsidP="007D2503">
            <w:pPr>
              <w:spacing w:after="0" w:line="240" w:lineRule="exact"/>
              <w:rPr>
                <w:sz w:val="16"/>
                <w:szCs w:val="16"/>
                <w:lang w:val="en-GB"/>
              </w:rPr>
            </w:pPr>
          </w:p>
        </w:tc>
        <w:tc>
          <w:tcPr>
            <w:tcW w:w="328" w:type="pct"/>
          </w:tcPr>
          <w:p w14:paraId="086DAB91" w14:textId="77777777" w:rsidR="007D2503" w:rsidRPr="006A26CF" w:rsidRDefault="007D2503" w:rsidP="007D2503">
            <w:pPr>
              <w:spacing w:after="0" w:line="240" w:lineRule="exact"/>
              <w:rPr>
                <w:sz w:val="16"/>
                <w:szCs w:val="16"/>
                <w:lang w:val="en-GB"/>
              </w:rPr>
            </w:pPr>
          </w:p>
        </w:tc>
      </w:tr>
      <w:tr w:rsidR="007D2503" w:rsidRPr="006A26CF" w14:paraId="5AF9AB56" w14:textId="77777777" w:rsidTr="00AB710F">
        <w:tblPrEx>
          <w:jc w:val="center"/>
        </w:tblPrEx>
        <w:trPr>
          <w:cantSplit/>
          <w:trHeight w:val="410"/>
          <w:jc w:val="center"/>
        </w:trPr>
        <w:tc>
          <w:tcPr>
            <w:tcW w:w="395" w:type="pct"/>
            <w:vAlign w:val="center"/>
          </w:tcPr>
          <w:p w14:paraId="3C17F04A" w14:textId="77777777" w:rsidR="007D2503" w:rsidRPr="006A26CF" w:rsidRDefault="007D2503" w:rsidP="007D2503">
            <w:pPr>
              <w:spacing w:after="0" w:line="240" w:lineRule="exact"/>
              <w:ind w:left="57"/>
              <w:rPr>
                <w:sz w:val="16"/>
                <w:szCs w:val="16"/>
                <w:lang w:val="en-GB"/>
              </w:rPr>
            </w:pPr>
          </w:p>
        </w:tc>
        <w:tc>
          <w:tcPr>
            <w:tcW w:w="329" w:type="pct"/>
          </w:tcPr>
          <w:p w14:paraId="7D6A2703" w14:textId="77777777" w:rsidR="007D2503" w:rsidRPr="006A26CF" w:rsidRDefault="007D2503" w:rsidP="007D2503">
            <w:pPr>
              <w:spacing w:after="0" w:line="240" w:lineRule="exact"/>
              <w:rPr>
                <w:sz w:val="16"/>
                <w:szCs w:val="16"/>
                <w:lang w:val="en-GB"/>
              </w:rPr>
            </w:pPr>
          </w:p>
        </w:tc>
        <w:tc>
          <w:tcPr>
            <w:tcW w:w="329" w:type="pct"/>
          </w:tcPr>
          <w:p w14:paraId="6C67A003" w14:textId="77777777" w:rsidR="007D2503" w:rsidRPr="006A26CF" w:rsidRDefault="007D2503" w:rsidP="007D2503">
            <w:pPr>
              <w:spacing w:after="0" w:line="240" w:lineRule="exact"/>
              <w:rPr>
                <w:sz w:val="16"/>
                <w:szCs w:val="16"/>
                <w:lang w:val="en-GB"/>
              </w:rPr>
            </w:pPr>
          </w:p>
        </w:tc>
        <w:tc>
          <w:tcPr>
            <w:tcW w:w="329" w:type="pct"/>
          </w:tcPr>
          <w:p w14:paraId="5843FB2B" w14:textId="77777777" w:rsidR="007D2503" w:rsidRPr="006A26CF" w:rsidRDefault="007D2503" w:rsidP="007D2503">
            <w:pPr>
              <w:spacing w:after="0" w:line="240" w:lineRule="exact"/>
              <w:rPr>
                <w:sz w:val="16"/>
                <w:szCs w:val="16"/>
                <w:lang w:val="en-GB"/>
              </w:rPr>
            </w:pPr>
          </w:p>
        </w:tc>
        <w:tc>
          <w:tcPr>
            <w:tcW w:w="329" w:type="pct"/>
          </w:tcPr>
          <w:p w14:paraId="5E729217" w14:textId="015FEE42" w:rsidR="007D2503" w:rsidRPr="006A26CF" w:rsidRDefault="007D2503" w:rsidP="007D2503">
            <w:pPr>
              <w:spacing w:after="0" w:line="240" w:lineRule="exact"/>
              <w:rPr>
                <w:sz w:val="16"/>
                <w:szCs w:val="16"/>
                <w:lang w:val="en-GB"/>
              </w:rPr>
            </w:pPr>
          </w:p>
        </w:tc>
        <w:tc>
          <w:tcPr>
            <w:tcW w:w="329" w:type="pct"/>
          </w:tcPr>
          <w:p w14:paraId="6C5B780F" w14:textId="77777777" w:rsidR="007D2503" w:rsidRPr="006A26CF" w:rsidRDefault="007D2503" w:rsidP="007D2503">
            <w:pPr>
              <w:spacing w:after="0" w:line="240" w:lineRule="exact"/>
              <w:rPr>
                <w:sz w:val="16"/>
                <w:szCs w:val="16"/>
                <w:lang w:val="en-GB"/>
              </w:rPr>
            </w:pPr>
          </w:p>
        </w:tc>
        <w:tc>
          <w:tcPr>
            <w:tcW w:w="329" w:type="pct"/>
          </w:tcPr>
          <w:p w14:paraId="0C19D362" w14:textId="77777777" w:rsidR="007D2503" w:rsidRPr="006A26CF" w:rsidRDefault="007D2503" w:rsidP="007D2503">
            <w:pPr>
              <w:spacing w:after="0" w:line="240" w:lineRule="exact"/>
              <w:rPr>
                <w:sz w:val="16"/>
                <w:szCs w:val="16"/>
                <w:lang w:val="en-GB"/>
              </w:rPr>
            </w:pPr>
          </w:p>
        </w:tc>
        <w:tc>
          <w:tcPr>
            <w:tcW w:w="329" w:type="pct"/>
          </w:tcPr>
          <w:p w14:paraId="55CF1ADC" w14:textId="77777777" w:rsidR="007D2503" w:rsidRPr="006A26CF" w:rsidRDefault="007D2503" w:rsidP="007D2503">
            <w:pPr>
              <w:spacing w:after="0" w:line="240" w:lineRule="exact"/>
              <w:rPr>
                <w:sz w:val="16"/>
                <w:szCs w:val="16"/>
                <w:lang w:val="en-GB"/>
              </w:rPr>
            </w:pPr>
          </w:p>
        </w:tc>
        <w:tc>
          <w:tcPr>
            <w:tcW w:w="329" w:type="pct"/>
          </w:tcPr>
          <w:p w14:paraId="054655F9" w14:textId="77777777" w:rsidR="007D2503" w:rsidRPr="006A26CF" w:rsidRDefault="007D2503" w:rsidP="007D2503">
            <w:pPr>
              <w:spacing w:after="0" w:line="240" w:lineRule="exact"/>
              <w:rPr>
                <w:sz w:val="16"/>
                <w:szCs w:val="16"/>
                <w:lang w:val="en-GB"/>
              </w:rPr>
            </w:pPr>
          </w:p>
        </w:tc>
        <w:tc>
          <w:tcPr>
            <w:tcW w:w="329" w:type="pct"/>
          </w:tcPr>
          <w:p w14:paraId="765CE215" w14:textId="77777777" w:rsidR="007D2503" w:rsidRPr="006A26CF" w:rsidRDefault="007D2503" w:rsidP="007D2503">
            <w:pPr>
              <w:spacing w:after="0" w:line="240" w:lineRule="exact"/>
              <w:rPr>
                <w:sz w:val="16"/>
                <w:szCs w:val="16"/>
                <w:lang w:val="en-GB"/>
              </w:rPr>
            </w:pPr>
          </w:p>
        </w:tc>
        <w:tc>
          <w:tcPr>
            <w:tcW w:w="329" w:type="pct"/>
          </w:tcPr>
          <w:p w14:paraId="645A3B69" w14:textId="77777777" w:rsidR="007D2503" w:rsidRPr="006A26CF" w:rsidRDefault="007D2503" w:rsidP="007D2503">
            <w:pPr>
              <w:spacing w:after="0" w:line="240" w:lineRule="exact"/>
              <w:rPr>
                <w:sz w:val="16"/>
                <w:szCs w:val="16"/>
                <w:lang w:val="en-GB"/>
              </w:rPr>
            </w:pPr>
          </w:p>
        </w:tc>
        <w:tc>
          <w:tcPr>
            <w:tcW w:w="329" w:type="pct"/>
          </w:tcPr>
          <w:p w14:paraId="74A607AE" w14:textId="77777777" w:rsidR="007D2503" w:rsidRPr="006A26CF" w:rsidRDefault="007D2503" w:rsidP="007D2503">
            <w:pPr>
              <w:spacing w:after="0" w:line="240" w:lineRule="exact"/>
              <w:rPr>
                <w:sz w:val="16"/>
                <w:szCs w:val="16"/>
                <w:lang w:val="en-GB"/>
              </w:rPr>
            </w:pPr>
          </w:p>
        </w:tc>
        <w:tc>
          <w:tcPr>
            <w:tcW w:w="329" w:type="pct"/>
          </w:tcPr>
          <w:p w14:paraId="20818491" w14:textId="77777777" w:rsidR="007D2503" w:rsidRPr="006A26CF" w:rsidRDefault="007D2503" w:rsidP="007D2503">
            <w:pPr>
              <w:spacing w:after="0" w:line="240" w:lineRule="exact"/>
              <w:rPr>
                <w:sz w:val="16"/>
                <w:szCs w:val="16"/>
                <w:lang w:val="en-GB"/>
              </w:rPr>
            </w:pPr>
          </w:p>
        </w:tc>
        <w:tc>
          <w:tcPr>
            <w:tcW w:w="329" w:type="pct"/>
          </w:tcPr>
          <w:p w14:paraId="33C53B90" w14:textId="77777777" w:rsidR="007D2503" w:rsidRPr="006A26CF" w:rsidRDefault="007D2503" w:rsidP="007D2503">
            <w:pPr>
              <w:spacing w:after="0" w:line="240" w:lineRule="exact"/>
              <w:rPr>
                <w:sz w:val="16"/>
                <w:szCs w:val="16"/>
                <w:lang w:val="en-GB"/>
              </w:rPr>
            </w:pPr>
          </w:p>
        </w:tc>
        <w:tc>
          <w:tcPr>
            <w:tcW w:w="328" w:type="pct"/>
          </w:tcPr>
          <w:p w14:paraId="308AE180" w14:textId="77777777" w:rsidR="007D2503" w:rsidRPr="006A26CF" w:rsidRDefault="007D2503" w:rsidP="007D2503">
            <w:pPr>
              <w:spacing w:after="0" w:line="240" w:lineRule="exact"/>
              <w:rPr>
                <w:sz w:val="16"/>
                <w:szCs w:val="16"/>
                <w:lang w:val="en-GB"/>
              </w:rPr>
            </w:pPr>
          </w:p>
        </w:tc>
      </w:tr>
      <w:tr w:rsidR="007D2503" w:rsidRPr="006A26CF" w14:paraId="01E0E8E4" w14:textId="77777777" w:rsidTr="00AB710F">
        <w:tblPrEx>
          <w:jc w:val="center"/>
        </w:tblPrEx>
        <w:trPr>
          <w:cantSplit/>
          <w:trHeight w:val="410"/>
          <w:jc w:val="center"/>
        </w:trPr>
        <w:tc>
          <w:tcPr>
            <w:tcW w:w="395" w:type="pct"/>
            <w:vAlign w:val="center"/>
          </w:tcPr>
          <w:p w14:paraId="372EF927" w14:textId="77777777" w:rsidR="007D2503" w:rsidRPr="006A26CF" w:rsidRDefault="007D2503" w:rsidP="007D2503">
            <w:pPr>
              <w:spacing w:after="0" w:line="240" w:lineRule="exact"/>
              <w:ind w:left="57"/>
              <w:rPr>
                <w:sz w:val="16"/>
                <w:szCs w:val="16"/>
                <w:lang w:val="en-GB"/>
              </w:rPr>
            </w:pPr>
          </w:p>
        </w:tc>
        <w:tc>
          <w:tcPr>
            <w:tcW w:w="329" w:type="pct"/>
          </w:tcPr>
          <w:p w14:paraId="20193120" w14:textId="77777777" w:rsidR="007D2503" w:rsidRPr="006A26CF" w:rsidRDefault="007D2503" w:rsidP="007D2503">
            <w:pPr>
              <w:spacing w:after="0" w:line="240" w:lineRule="exact"/>
              <w:rPr>
                <w:sz w:val="16"/>
                <w:szCs w:val="16"/>
                <w:lang w:val="en-GB"/>
              </w:rPr>
            </w:pPr>
          </w:p>
        </w:tc>
        <w:tc>
          <w:tcPr>
            <w:tcW w:w="329" w:type="pct"/>
          </w:tcPr>
          <w:p w14:paraId="017E57F2" w14:textId="77777777" w:rsidR="007D2503" w:rsidRPr="006A26CF" w:rsidRDefault="007D2503" w:rsidP="007D2503">
            <w:pPr>
              <w:spacing w:after="0" w:line="240" w:lineRule="exact"/>
              <w:rPr>
                <w:sz w:val="16"/>
                <w:szCs w:val="16"/>
                <w:lang w:val="en-GB"/>
              </w:rPr>
            </w:pPr>
          </w:p>
        </w:tc>
        <w:tc>
          <w:tcPr>
            <w:tcW w:w="329" w:type="pct"/>
          </w:tcPr>
          <w:p w14:paraId="13A0DF19" w14:textId="77777777" w:rsidR="007D2503" w:rsidRPr="006A26CF" w:rsidRDefault="007D2503" w:rsidP="007D2503">
            <w:pPr>
              <w:spacing w:after="0" w:line="240" w:lineRule="exact"/>
              <w:rPr>
                <w:sz w:val="16"/>
                <w:szCs w:val="16"/>
                <w:lang w:val="en-GB"/>
              </w:rPr>
            </w:pPr>
          </w:p>
        </w:tc>
        <w:tc>
          <w:tcPr>
            <w:tcW w:w="329" w:type="pct"/>
          </w:tcPr>
          <w:p w14:paraId="67007EAE" w14:textId="43078C5F" w:rsidR="007D2503" w:rsidRPr="006A26CF" w:rsidRDefault="007D2503" w:rsidP="007D2503">
            <w:pPr>
              <w:spacing w:after="0" w:line="240" w:lineRule="exact"/>
              <w:rPr>
                <w:sz w:val="16"/>
                <w:szCs w:val="16"/>
                <w:lang w:val="en-GB"/>
              </w:rPr>
            </w:pPr>
          </w:p>
        </w:tc>
        <w:tc>
          <w:tcPr>
            <w:tcW w:w="329" w:type="pct"/>
          </w:tcPr>
          <w:p w14:paraId="1908DA04" w14:textId="77777777" w:rsidR="007D2503" w:rsidRPr="006A26CF" w:rsidRDefault="007D2503" w:rsidP="007D2503">
            <w:pPr>
              <w:spacing w:after="0" w:line="240" w:lineRule="exact"/>
              <w:rPr>
                <w:sz w:val="16"/>
                <w:szCs w:val="16"/>
                <w:lang w:val="en-GB"/>
              </w:rPr>
            </w:pPr>
          </w:p>
        </w:tc>
        <w:tc>
          <w:tcPr>
            <w:tcW w:w="329" w:type="pct"/>
          </w:tcPr>
          <w:p w14:paraId="03A0939D" w14:textId="77777777" w:rsidR="007D2503" w:rsidRPr="006A26CF" w:rsidRDefault="007D2503" w:rsidP="007D2503">
            <w:pPr>
              <w:spacing w:after="0" w:line="240" w:lineRule="exact"/>
              <w:rPr>
                <w:sz w:val="16"/>
                <w:szCs w:val="16"/>
                <w:lang w:val="en-GB"/>
              </w:rPr>
            </w:pPr>
          </w:p>
        </w:tc>
        <w:tc>
          <w:tcPr>
            <w:tcW w:w="329" w:type="pct"/>
          </w:tcPr>
          <w:p w14:paraId="424B9E70" w14:textId="77777777" w:rsidR="007D2503" w:rsidRPr="006A26CF" w:rsidRDefault="007D2503" w:rsidP="007D2503">
            <w:pPr>
              <w:spacing w:after="0" w:line="240" w:lineRule="exact"/>
              <w:rPr>
                <w:sz w:val="16"/>
                <w:szCs w:val="16"/>
                <w:lang w:val="en-GB"/>
              </w:rPr>
            </w:pPr>
          </w:p>
        </w:tc>
        <w:tc>
          <w:tcPr>
            <w:tcW w:w="329" w:type="pct"/>
          </w:tcPr>
          <w:p w14:paraId="6A0A1590" w14:textId="77777777" w:rsidR="007D2503" w:rsidRPr="006A26CF" w:rsidRDefault="007D2503" w:rsidP="007D2503">
            <w:pPr>
              <w:spacing w:after="0" w:line="240" w:lineRule="exact"/>
              <w:rPr>
                <w:sz w:val="16"/>
                <w:szCs w:val="16"/>
                <w:lang w:val="en-GB"/>
              </w:rPr>
            </w:pPr>
          </w:p>
        </w:tc>
        <w:tc>
          <w:tcPr>
            <w:tcW w:w="329" w:type="pct"/>
          </w:tcPr>
          <w:p w14:paraId="1FEA1E37" w14:textId="77777777" w:rsidR="007D2503" w:rsidRPr="006A26CF" w:rsidRDefault="007D2503" w:rsidP="007D2503">
            <w:pPr>
              <w:spacing w:after="0" w:line="240" w:lineRule="exact"/>
              <w:rPr>
                <w:sz w:val="16"/>
                <w:szCs w:val="16"/>
                <w:lang w:val="en-GB"/>
              </w:rPr>
            </w:pPr>
          </w:p>
        </w:tc>
        <w:tc>
          <w:tcPr>
            <w:tcW w:w="329" w:type="pct"/>
          </w:tcPr>
          <w:p w14:paraId="7395E2D8" w14:textId="77777777" w:rsidR="007D2503" w:rsidRPr="006A26CF" w:rsidRDefault="007D2503" w:rsidP="007D2503">
            <w:pPr>
              <w:spacing w:after="0" w:line="240" w:lineRule="exact"/>
              <w:rPr>
                <w:sz w:val="16"/>
                <w:szCs w:val="16"/>
                <w:lang w:val="en-GB"/>
              </w:rPr>
            </w:pPr>
          </w:p>
        </w:tc>
        <w:tc>
          <w:tcPr>
            <w:tcW w:w="329" w:type="pct"/>
          </w:tcPr>
          <w:p w14:paraId="582C6184" w14:textId="77777777" w:rsidR="007D2503" w:rsidRPr="006A26CF" w:rsidRDefault="007D2503" w:rsidP="007D2503">
            <w:pPr>
              <w:spacing w:after="0" w:line="240" w:lineRule="exact"/>
              <w:rPr>
                <w:sz w:val="16"/>
                <w:szCs w:val="16"/>
                <w:lang w:val="en-GB"/>
              </w:rPr>
            </w:pPr>
          </w:p>
        </w:tc>
        <w:tc>
          <w:tcPr>
            <w:tcW w:w="329" w:type="pct"/>
          </w:tcPr>
          <w:p w14:paraId="39A5F845" w14:textId="77777777" w:rsidR="007D2503" w:rsidRPr="006A26CF" w:rsidRDefault="007D2503" w:rsidP="007D2503">
            <w:pPr>
              <w:spacing w:after="0" w:line="240" w:lineRule="exact"/>
              <w:rPr>
                <w:sz w:val="16"/>
                <w:szCs w:val="16"/>
                <w:lang w:val="en-GB"/>
              </w:rPr>
            </w:pPr>
          </w:p>
        </w:tc>
        <w:tc>
          <w:tcPr>
            <w:tcW w:w="329" w:type="pct"/>
          </w:tcPr>
          <w:p w14:paraId="3485FC16" w14:textId="77777777" w:rsidR="007D2503" w:rsidRPr="006A26CF" w:rsidRDefault="007D2503" w:rsidP="007D2503">
            <w:pPr>
              <w:spacing w:after="0" w:line="240" w:lineRule="exact"/>
              <w:rPr>
                <w:sz w:val="16"/>
                <w:szCs w:val="16"/>
                <w:lang w:val="en-GB"/>
              </w:rPr>
            </w:pPr>
          </w:p>
        </w:tc>
        <w:tc>
          <w:tcPr>
            <w:tcW w:w="328" w:type="pct"/>
          </w:tcPr>
          <w:p w14:paraId="1324B282" w14:textId="77777777" w:rsidR="007D2503" w:rsidRPr="006A26CF" w:rsidRDefault="007D2503" w:rsidP="007D2503">
            <w:pPr>
              <w:spacing w:after="0" w:line="240" w:lineRule="exact"/>
              <w:rPr>
                <w:sz w:val="16"/>
                <w:szCs w:val="16"/>
                <w:lang w:val="en-GB"/>
              </w:rPr>
            </w:pPr>
          </w:p>
        </w:tc>
      </w:tr>
      <w:tr w:rsidR="007D2503" w:rsidRPr="006A26CF" w14:paraId="5EAA58C4" w14:textId="77777777" w:rsidTr="00AB710F">
        <w:tblPrEx>
          <w:jc w:val="center"/>
        </w:tblPrEx>
        <w:trPr>
          <w:cantSplit/>
          <w:trHeight w:val="410"/>
          <w:jc w:val="center"/>
        </w:trPr>
        <w:tc>
          <w:tcPr>
            <w:tcW w:w="395" w:type="pct"/>
            <w:vAlign w:val="center"/>
          </w:tcPr>
          <w:p w14:paraId="2C532721" w14:textId="77777777" w:rsidR="007D2503" w:rsidRPr="006A26CF" w:rsidRDefault="007D2503" w:rsidP="007D2503">
            <w:pPr>
              <w:spacing w:after="0" w:line="240" w:lineRule="exact"/>
              <w:ind w:left="57"/>
              <w:rPr>
                <w:sz w:val="16"/>
                <w:szCs w:val="16"/>
                <w:lang w:val="en-GB"/>
              </w:rPr>
            </w:pPr>
          </w:p>
        </w:tc>
        <w:tc>
          <w:tcPr>
            <w:tcW w:w="329" w:type="pct"/>
          </w:tcPr>
          <w:p w14:paraId="0D10EE97" w14:textId="77777777" w:rsidR="007D2503" w:rsidRPr="006A26CF" w:rsidRDefault="007D2503" w:rsidP="007D2503">
            <w:pPr>
              <w:spacing w:after="0" w:line="240" w:lineRule="exact"/>
              <w:rPr>
                <w:sz w:val="16"/>
                <w:szCs w:val="16"/>
                <w:lang w:val="en-GB"/>
              </w:rPr>
            </w:pPr>
          </w:p>
        </w:tc>
        <w:tc>
          <w:tcPr>
            <w:tcW w:w="329" w:type="pct"/>
          </w:tcPr>
          <w:p w14:paraId="5D9DD9EA" w14:textId="77777777" w:rsidR="007D2503" w:rsidRPr="006A26CF" w:rsidRDefault="007D2503" w:rsidP="007D2503">
            <w:pPr>
              <w:spacing w:after="0" w:line="240" w:lineRule="exact"/>
              <w:rPr>
                <w:sz w:val="16"/>
                <w:szCs w:val="16"/>
                <w:lang w:val="en-GB"/>
              </w:rPr>
            </w:pPr>
          </w:p>
        </w:tc>
        <w:tc>
          <w:tcPr>
            <w:tcW w:w="329" w:type="pct"/>
          </w:tcPr>
          <w:p w14:paraId="7094F9A3" w14:textId="77777777" w:rsidR="007D2503" w:rsidRPr="006A26CF" w:rsidRDefault="007D2503" w:rsidP="007D2503">
            <w:pPr>
              <w:spacing w:after="0" w:line="240" w:lineRule="exact"/>
              <w:rPr>
                <w:sz w:val="16"/>
                <w:szCs w:val="16"/>
                <w:lang w:val="en-GB"/>
              </w:rPr>
            </w:pPr>
          </w:p>
        </w:tc>
        <w:tc>
          <w:tcPr>
            <w:tcW w:w="329" w:type="pct"/>
          </w:tcPr>
          <w:p w14:paraId="0BBDD5A8" w14:textId="1D9B799B" w:rsidR="007D2503" w:rsidRPr="006A26CF" w:rsidRDefault="007D2503" w:rsidP="007D2503">
            <w:pPr>
              <w:spacing w:after="0" w:line="240" w:lineRule="exact"/>
              <w:rPr>
                <w:sz w:val="16"/>
                <w:szCs w:val="16"/>
                <w:lang w:val="en-GB"/>
              </w:rPr>
            </w:pPr>
          </w:p>
        </w:tc>
        <w:tc>
          <w:tcPr>
            <w:tcW w:w="329" w:type="pct"/>
          </w:tcPr>
          <w:p w14:paraId="0CBA33E0" w14:textId="77777777" w:rsidR="007D2503" w:rsidRPr="006A26CF" w:rsidRDefault="007D2503" w:rsidP="007D2503">
            <w:pPr>
              <w:spacing w:after="0" w:line="240" w:lineRule="exact"/>
              <w:rPr>
                <w:sz w:val="16"/>
                <w:szCs w:val="16"/>
                <w:lang w:val="en-GB"/>
              </w:rPr>
            </w:pPr>
          </w:p>
        </w:tc>
        <w:tc>
          <w:tcPr>
            <w:tcW w:w="329" w:type="pct"/>
          </w:tcPr>
          <w:p w14:paraId="5E64C16F" w14:textId="77777777" w:rsidR="007D2503" w:rsidRPr="006A26CF" w:rsidRDefault="007D2503" w:rsidP="007D2503">
            <w:pPr>
              <w:spacing w:after="0" w:line="240" w:lineRule="exact"/>
              <w:rPr>
                <w:sz w:val="16"/>
                <w:szCs w:val="16"/>
                <w:lang w:val="en-GB"/>
              </w:rPr>
            </w:pPr>
          </w:p>
        </w:tc>
        <w:tc>
          <w:tcPr>
            <w:tcW w:w="329" w:type="pct"/>
          </w:tcPr>
          <w:p w14:paraId="5A5DADD8" w14:textId="77777777" w:rsidR="007D2503" w:rsidRPr="006A26CF" w:rsidRDefault="007D2503" w:rsidP="007D2503">
            <w:pPr>
              <w:spacing w:after="0" w:line="240" w:lineRule="exact"/>
              <w:rPr>
                <w:sz w:val="16"/>
                <w:szCs w:val="16"/>
                <w:lang w:val="en-GB"/>
              </w:rPr>
            </w:pPr>
          </w:p>
        </w:tc>
        <w:tc>
          <w:tcPr>
            <w:tcW w:w="329" w:type="pct"/>
          </w:tcPr>
          <w:p w14:paraId="56E30E3C" w14:textId="77777777" w:rsidR="007D2503" w:rsidRPr="006A26CF" w:rsidRDefault="007D2503" w:rsidP="007D2503">
            <w:pPr>
              <w:spacing w:after="0" w:line="240" w:lineRule="exact"/>
              <w:rPr>
                <w:sz w:val="16"/>
                <w:szCs w:val="16"/>
                <w:lang w:val="en-GB"/>
              </w:rPr>
            </w:pPr>
          </w:p>
        </w:tc>
        <w:tc>
          <w:tcPr>
            <w:tcW w:w="329" w:type="pct"/>
          </w:tcPr>
          <w:p w14:paraId="5FA5FAAC" w14:textId="77777777" w:rsidR="007D2503" w:rsidRPr="006A26CF" w:rsidRDefault="007D2503" w:rsidP="007D2503">
            <w:pPr>
              <w:spacing w:after="0" w:line="240" w:lineRule="exact"/>
              <w:rPr>
                <w:sz w:val="16"/>
                <w:szCs w:val="16"/>
                <w:lang w:val="en-GB"/>
              </w:rPr>
            </w:pPr>
          </w:p>
        </w:tc>
        <w:tc>
          <w:tcPr>
            <w:tcW w:w="329" w:type="pct"/>
          </w:tcPr>
          <w:p w14:paraId="7D8E8161" w14:textId="77777777" w:rsidR="007D2503" w:rsidRPr="006A26CF" w:rsidRDefault="007D2503" w:rsidP="007D2503">
            <w:pPr>
              <w:spacing w:after="0" w:line="240" w:lineRule="exact"/>
              <w:rPr>
                <w:sz w:val="16"/>
                <w:szCs w:val="16"/>
                <w:lang w:val="en-GB"/>
              </w:rPr>
            </w:pPr>
          </w:p>
        </w:tc>
        <w:tc>
          <w:tcPr>
            <w:tcW w:w="329" w:type="pct"/>
          </w:tcPr>
          <w:p w14:paraId="5F0671D4" w14:textId="77777777" w:rsidR="007D2503" w:rsidRPr="006A26CF" w:rsidRDefault="007D2503" w:rsidP="007D2503">
            <w:pPr>
              <w:spacing w:after="0" w:line="240" w:lineRule="exact"/>
              <w:rPr>
                <w:sz w:val="16"/>
                <w:szCs w:val="16"/>
                <w:lang w:val="en-GB"/>
              </w:rPr>
            </w:pPr>
          </w:p>
        </w:tc>
        <w:tc>
          <w:tcPr>
            <w:tcW w:w="329" w:type="pct"/>
          </w:tcPr>
          <w:p w14:paraId="1549BB25" w14:textId="77777777" w:rsidR="007D2503" w:rsidRPr="006A26CF" w:rsidRDefault="007D2503" w:rsidP="007D2503">
            <w:pPr>
              <w:spacing w:after="0" w:line="240" w:lineRule="exact"/>
              <w:rPr>
                <w:sz w:val="16"/>
                <w:szCs w:val="16"/>
                <w:lang w:val="en-GB"/>
              </w:rPr>
            </w:pPr>
          </w:p>
        </w:tc>
        <w:tc>
          <w:tcPr>
            <w:tcW w:w="329" w:type="pct"/>
          </w:tcPr>
          <w:p w14:paraId="500E8C85" w14:textId="77777777" w:rsidR="007D2503" w:rsidRPr="006A26CF" w:rsidRDefault="007D2503" w:rsidP="007D2503">
            <w:pPr>
              <w:spacing w:after="0" w:line="240" w:lineRule="exact"/>
              <w:rPr>
                <w:sz w:val="16"/>
                <w:szCs w:val="16"/>
                <w:lang w:val="en-GB"/>
              </w:rPr>
            </w:pPr>
          </w:p>
        </w:tc>
        <w:tc>
          <w:tcPr>
            <w:tcW w:w="328" w:type="pct"/>
          </w:tcPr>
          <w:p w14:paraId="5931983E" w14:textId="77777777" w:rsidR="007D2503" w:rsidRPr="006A26CF" w:rsidRDefault="007D2503" w:rsidP="007D2503">
            <w:pPr>
              <w:spacing w:after="0" w:line="240" w:lineRule="exact"/>
              <w:rPr>
                <w:sz w:val="16"/>
                <w:szCs w:val="16"/>
                <w:lang w:val="en-GB"/>
              </w:rPr>
            </w:pPr>
          </w:p>
        </w:tc>
      </w:tr>
      <w:tr w:rsidR="007D2503" w:rsidRPr="006A26CF" w14:paraId="0799F01D" w14:textId="77777777" w:rsidTr="00AB710F">
        <w:tblPrEx>
          <w:jc w:val="center"/>
        </w:tblPrEx>
        <w:trPr>
          <w:cantSplit/>
          <w:trHeight w:val="410"/>
          <w:jc w:val="center"/>
        </w:trPr>
        <w:tc>
          <w:tcPr>
            <w:tcW w:w="395" w:type="pct"/>
            <w:vAlign w:val="center"/>
          </w:tcPr>
          <w:p w14:paraId="481C33AA" w14:textId="77777777" w:rsidR="007D2503" w:rsidRPr="006A26CF" w:rsidRDefault="007D2503" w:rsidP="007D2503">
            <w:pPr>
              <w:spacing w:after="0" w:line="240" w:lineRule="exact"/>
              <w:ind w:left="57"/>
              <w:rPr>
                <w:sz w:val="16"/>
                <w:szCs w:val="16"/>
                <w:lang w:val="en-GB"/>
              </w:rPr>
            </w:pPr>
          </w:p>
        </w:tc>
        <w:tc>
          <w:tcPr>
            <w:tcW w:w="329" w:type="pct"/>
          </w:tcPr>
          <w:p w14:paraId="7CF6E023" w14:textId="77777777" w:rsidR="007D2503" w:rsidRPr="006A26CF" w:rsidRDefault="007D2503" w:rsidP="007D2503">
            <w:pPr>
              <w:spacing w:after="0" w:line="240" w:lineRule="exact"/>
              <w:rPr>
                <w:sz w:val="16"/>
                <w:szCs w:val="16"/>
                <w:lang w:val="en-GB"/>
              </w:rPr>
            </w:pPr>
          </w:p>
        </w:tc>
        <w:tc>
          <w:tcPr>
            <w:tcW w:w="329" w:type="pct"/>
          </w:tcPr>
          <w:p w14:paraId="2601A7B0" w14:textId="77777777" w:rsidR="007D2503" w:rsidRPr="006A26CF" w:rsidRDefault="007D2503" w:rsidP="007D2503">
            <w:pPr>
              <w:spacing w:after="0" w:line="240" w:lineRule="exact"/>
              <w:rPr>
                <w:sz w:val="16"/>
                <w:szCs w:val="16"/>
                <w:lang w:val="en-GB"/>
              </w:rPr>
            </w:pPr>
          </w:p>
        </w:tc>
        <w:tc>
          <w:tcPr>
            <w:tcW w:w="329" w:type="pct"/>
          </w:tcPr>
          <w:p w14:paraId="29042A6B" w14:textId="77777777" w:rsidR="007D2503" w:rsidRPr="006A26CF" w:rsidRDefault="007D2503" w:rsidP="007D2503">
            <w:pPr>
              <w:spacing w:after="0" w:line="240" w:lineRule="exact"/>
              <w:rPr>
                <w:sz w:val="16"/>
                <w:szCs w:val="16"/>
                <w:lang w:val="en-GB"/>
              </w:rPr>
            </w:pPr>
          </w:p>
        </w:tc>
        <w:tc>
          <w:tcPr>
            <w:tcW w:w="329" w:type="pct"/>
          </w:tcPr>
          <w:p w14:paraId="288ABFEA" w14:textId="1E39C340" w:rsidR="007D2503" w:rsidRPr="006A26CF" w:rsidRDefault="007D2503" w:rsidP="007D2503">
            <w:pPr>
              <w:spacing w:after="0" w:line="240" w:lineRule="exact"/>
              <w:rPr>
                <w:sz w:val="16"/>
                <w:szCs w:val="16"/>
                <w:lang w:val="en-GB"/>
              </w:rPr>
            </w:pPr>
          </w:p>
        </w:tc>
        <w:tc>
          <w:tcPr>
            <w:tcW w:w="329" w:type="pct"/>
          </w:tcPr>
          <w:p w14:paraId="6DF13797" w14:textId="77777777" w:rsidR="007D2503" w:rsidRPr="006A26CF" w:rsidRDefault="007D2503" w:rsidP="007D2503">
            <w:pPr>
              <w:spacing w:after="0" w:line="240" w:lineRule="exact"/>
              <w:rPr>
                <w:sz w:val="16"/>
                <w:szCs w:val="16"/>
                <w:lang w:val="en-GB"/>
              </w:rPr>
            </w:pPr>
          </w:p>
        </w:tc>
        <w:tc>
          <w:tcPr>
            <w:tcW w:w="329" w:type="pct"/>
          </w:tcPr>
          <w:p w14:paraId="59EE95EA" w14:textId="77777777" w:rsidR="007D2503" w:rsidRPr="006A26CF" w:rsidRDefault="007D2503" w:rsidP="007D2503">
            <w:pPr>
              <w:spacing w:after="0" w:line="240" w:lineRule="exact"/>
              <w:rPr>
                <w:sz w:val="16"/>
                <w:szCs w:val="16"/>
                <w:lang w:val="en-GB"/>
              </w:rPr>
            </w:pPr>
          </w:p>
        </w:tc>
        <w:tc>
          <w:tcPr>
            <w:tcW w:w="329" w:type="pct"/>
          </w:tcPr>
          <w:p w14:paraId="30FA07CD" w14:textId="77777777" w:rsidR="007D2503" w:rsidRPr="006A26CF" w:rsidRDefault="007D2503" w:rsidP="007D2503">
            <w:pPr>
              <w:spacing w:after="0" w:line="240" w:lineRule="exact"/>
              <w:rPr>
                <w:sz w:val="16"/>
                <w:szCs w:val="16"/>
                <w:lang w:val="en-GB"/>
              </w:rPr>
            </w:pPr>
          </w:p>
        </w:tc>
        <w:tc>
          <w:tcPr>
            <w:tcW w:w="329" w:type="pct"/>
          </w:tcPr>
          <w:p w14:paraId="030A1C7E" w14:textId="77777777" w:rsidR="007D2503" w:rsidRPr="006A26CF" w:rsidRDefault="007D2503" w:rsidP="007D2503">
            <w:pPr>
              <w:spacing w:after="0" w:line="240" w:lineRule="exact"/>
              <w:rPr>
                <w:sz w:val="16"/>
                <w:szCs w:val="16"/>
                <w:lang w:val="en-GB"/>
              </w:rPr>
            </w:pPr>
          </w:p>
        </w:tc>
        <w:tc>
          <w:tcPr>
            <w:tcW w:w="329" w:type="pct"/>
          </w:tcPr>
          <w:p w14:paraId="35F3B928" w14:textId="77777777" w:rsidR="007D2503" w:rsidRPr="006A26CF" w:rsidRDefault="007D2503" w:rsidP="007D2503">
            <w:pPr>
              <w:spacing w:after="0" w:line="240" w:lineRule="exact"/>
              <w:rPr>
                <w:sz w:val="16"/>
                <w:szCs w:val="16"/>
                <w:lang w:val="en-GB"/>
              </w:rPr>
            </w:pPr>
          </w:p>
        </w:tc>
        <w:tc>
          <w:tcPr>
            <w:tcW w:w="329" w:type="pct"/>
          </w:tcPr>
          <w:p w14:paraId="621313E4" w14:textId="77777777" w:rsidR="007D2503" w:rsidRPr="006A26CF" w:rsidRDefault="007D2503" w:rsidP="007D2503">
            <w:pPr>
              <w:spacing w:after="0" w:line="240" w:lineRule="exact"/>
              <w:rPr>
                <w:sz w:val="16"/>
                <w:szCs w:val="16"/>
                <w:lang w:val="en-GB"/>
              </w:rPr>
            </w:pPr>
          </w:p>
        </w:tc>
        <w:tc>
          <w:tcPr>
            <w:tcW w:w="329" w:type="pct"/>
          </w:tcPr>
          <w:p w14:paraId="10EEF2F0" w14:textId="77777777" w:rsidR="007D2503" w:rsidRPr="006A26CF" w:rsidRDefault="007D2503" w:rsidP="007D2503">
            <w:pPr>
              <w:spacing w:after="0" w:line="240" w:lineRule="exact"/>
              <w:rPr>
                <w:sz w:val="16"/>
                <w:szCs w:val="16"/>
                <w:lang w:val="en-GB"/>
              </w:rPr>
            </w:pPr>
          </w:p>
        </w:tc>
        <w:tc>
          <w:tcPr>
            <w:tcW w:w="329" w:type="pct"/>
          </w:tcPr>
          <w:p w14:paraId="39EAA440" w14:textId="77777777" w:rsidR="007D2503" w:rsidRPr="006A26CF" w:rsidRDefault="007D2503" w:rsidP="007D2503">
            <w:pPr>
              <w:spacing w:after="0" w:line="240" w:lineRule="exact"/>
              <w:rPr>
                <w:sz w:val="16"/>
                <w:szCs w:val="16"/>
                <w:lang w:val="en-GB"/>
              </w:rPr>
            </w:pPr>
          </w:p>
        </w:tc>
        <w:tc>
          <w:tcPr>
            <w:tcW w:w="329" w:type="pct"/>
          </w:tcPr>
          <w:p w14:paraId="54D0D19B" w14:textId="77777777" w:rsidR="007D2503" w:rsidRPr="006A26CF" w:rsidRDefault="007D2503" w:rsidP="007D2503">
            <w:pPr>
              <w:spacing w:after="0" w:line="240" w:lineRule="exact"/>
              <w:rPr>
                <w:sz w:val="16"/>
                <w:szCs w:val="16"/>
                <w:lang w:val="en-GB"/>
              </w:rPr>
            </w:pPr>
          </w:p>
        </w:tc>
        <w:tc>
          <w:tcPr>
            <w:tcW w:w="328" w:type="pct"/>
          </w:tcPr>
          <w:p w14:paraId="6A061D2B" w14:textId="77777777" w:rsidR="007D2503" w:rsidRPr="006A26CF" w:rsidRDefault="007D2503" w:rsidP="007D2503">
            <w:pPr>
              <w:spacing w:after="0" w:line="240" w:lineRule="exact"/>
              <w:rPr>
                <w:sz w:val="16"/>
                <w:szCs w:val="16"/>
                <w:lang w:val="en-GB"/>
              </w:rPr>
            </w:pPr>
          </w:p>
        </w:tc>
      </w:tr>
      <w:tr w:rsidR="007D2503" w:rsidRPr="006A26CF" w14:paraId="6DE6ED81" w14:textId="77777777" w:rsidTr="00AB710F">
        <w:tblPrEx>
          <w:jc w:val="center"/>
        </w:tblPrEx>
        <w:trPr>
          <w:cantSplit/>
          <w:trHeight w:val="410"/>
          <w:jc w:val="center"/>
        </w:trPr>
        <w:tc>
          <w:tcPr>
            <w:tcW w:w="395" w:type="pct"/>
            <w:vAlign w:val="center"/>
          </w:tcPr>
          <w:p w14:paraId="379D34D2" w14:textId="77777777" w:rsidR="007D2503" w:rsidRPr="006A26CF" w:rsidRDefault="007D2503" w:rsidP="007D2503">
            <w:pPr>
              <w:spacing w:after="0" w:line="240" w:lineRule="exact"/>
              <w:ind w:left="57"/>
              <w:rPr>
                <w:sz w:val="16"/>
                <w:szCs w:val="16"/>
                <w:lang w:val="en-GB"/>
              </w:rPr>
            </w:pPr>
          </w:p>
        </w:tc>
        <w:tc>
          <w:tcPr>
            <w:tcW w:w="329" w:type="pct"/>
          </w:tcPr>
          <w:p w14:paraId="25001D2E" w14:textId="77777777" w:rsidR="007D2503" w:rsidRPr="006A26CF" w:rsidRDefault="007D2503" w:rsidP="007D2503">
            <w:pPr>
              <w:spacing w:after="0" w:line="240" w:lineRule="exact"/>
              <w:rPr>
                <w:sz w:val="16"/>
                <w:szCs w:val="16"/>
                <w:lang w:val="en-GB"/>
              </w:rPr>
            </w:pPr>
          </w:p>
        </w:tc>
        <w:tc>
          <w:tcPr>
            <w:tcW w:w="329" w:type="pct"/>
          </w:tcPr>
          <w:p w14:paraId="106C2CBB" w14:textId="77777777" w:rsidR="007D2503" w:rsidRPr="006A26CF" w:rsidRDefault="007D2503" w:rsidP="007D2503">
            <w:pPr>
              <w:spacing w:after="0" w:line="240" w:lineRule="exact"/>
              <w:rPr>
                <w:sz w:val="16"/>
                <w:szCs w:val="16"/>
                <w:lang w:val="en-GB"/>
              </w:rPr>
            </w:pPr>
          </w:p>
        </w:tc>
        <w:tc>
          <w:tcPr>
            <w:tcW w:w="329" w:type="pct"/>
          </w:tcPr>
          <w:p w14:paraId="5AA7553A" w14:textId="77777777" w:rsidR="007D2503" w:rsidRPr="006A26CF" w:rsidRDefault="007D2503" w:rsidP="007D2503">
            <w:pPr>
              <w:spacing w:after="0" w:line="240" w:lineRule="exact"/>
              <w:rPr>
                <w:sz w:val="16"/>
                <w:szCs w:val="16"/>
                <w:lang w:val="en-GB"/>
              </w:rPr>
            </w:pPr>
          </w:p>
        </w:tc>
        <w:tc>
          <w:tcPr>
            <w:tcW w:w="329" w:type="pct"/>
          </w:tcPr>
          <w:p w14:paraId="20FCAC32" w14:textId="1FDC1F3E" w:rsidR="007D2503" w:rsidRPr="006A26CF" w:rsidRDefault="007D2503" w:rsidP="007D2503">
            <w:pPr>
              <w:spacing w:after="0" w:line="240" w:lineRule="exact"/>
              <w:rPr>
                <w:sz w:val="16"/>
                <w:szCs w:val="16"/>
                <w:lang w:val="en-GB"/>
              </w:rPr>
            </w:pPr>
          </w:p>
        </w:tc>
        <w:tc>
          <w:tcPr>
            <w:tcW w:w="329" w:type="pct"/>
          </w:tcPr>
          <w:p w14:paraId="1866BEBA" w14:textId="77777777" w:rsidR="007D2503" w:rsidRPr="006A26CF" w:rsidRDefault="007D2503" w:rsidP="007D2503">
            <w:pPr>
              <w:spacing w:after="0" w:line="240" w:lineRule="exact"/>
              <w:rPr>
                <w:sz w:val="16"/>
                <w:szCs w:val="16"/>
                <w:lang w:val="en-GB"/>
              </w:rPr>
            </w:pPr>
          </w:p>
        </w:tc>
        <w:tc>
          <w:tcPr>
            <w:tcW w:w="329" w:type="pct"/>
          </w:tcPr>
          <w:p w14:paraId="38AFA0C4" w14:textId="77777777" w:rsidR="007D2503" w:rsidRPr="006A26CF" w:rsidRDefault="007D2503" w:rsidP="007D2503">
            <w:pPr>
              <w:spacing w:after="0" w:line="240" w:lineRule="exact"/>
              <w:rPr>
                <w:sz w:val="16"/>
                <w:szCs w:val="16"/>
                <w:lang w:val="en-GB"/>
              </w:rPr>
            </w:pPr>
          </w:p>
        </w:tc>
        <w:tc>
          <w:tcPr>
            <w:tcW w:w="329" w:type="pct"/>
          </w:tcPr>
          <w:p w14:paraId="44B745B6" w14:textId="77777777" w:rsidR="007D2503" w:rsidRPr="006A26CF" w:rsidRDefault="007D2503" w:rsidP="007D2503">
            <w:pPr>
              <w:spacing w:after="0" w:line="240" w:lineRule="exact"/>
              <w:rPr>
                <w:sz w:val="16"/>
                <w:szCs w:val="16"/>
                <w:lang w:val="en-GB"/>
              </w:rPr>
            </w:pPr>
          </w:p>
        </w:tc>
        <w:tc>
          <w:tcPr>
            <w:tcW w:w="329" w:type="pct"/>
          </w:tcPr>
          <w:p w14:paraId="45FA2E09" w14:textId="77777777" w:rsidR="007D2503" w:rsidRPr="006A26CF" w:rsidRDefault="007D2503" w:rsidP="007D2503">
            <w:pPr>
              <w:spacing w:after="0" w:line="240" w:lineRule="exact"/>
              <w:rPr>
                <w:sz w:val="16"/>
                <w:szCs w:val="16"/>
                <w:lang w:val="en-GB"/>
              </w:rPr>
            </w:pPr>
          </w:p>
        </w:tc>
        <w:tc>
          <w:tcPr>
            <w:tcW w:w="329" w:type="pct"/>
          </w:tcPr>
          <w:p w14:paraId="29C4DDB9" w14:textId="77777777" w:rsidR="007D2503" w:rsidRPr="006A26CF" w:rsidRDefault="007D2503" w:rsidP="007D2503">
            <w:pPr>
              <w:spacing w:after="0" w:line="240" w:lineRule="exact"/>
              <w:rPr>
                <w:sz w:val="16"/>
                <w:szCs w:val="16"/>
                <w:lang w:val="en-GB"/>
              </w:rPr>
            </w:pPr>
          </w:p>
        </w:tc>
        <w:tc>
          <w:tcPr>
            <w:tcW w:w="329" w:type="pct"/>
          </w:tcPr>
          <w:p w14:paraId="007ABC81" w14:textId="77777777" w:rsidR="007D2503" w:rsidRPr="006A26CF" w:rsidRDefault="007D2503" w:rsidP="007D2503">
            <w:pPr>
              <w:spacing w:after="0" w:line="240" w:lineRule="exact"/>
              <w:rPr>
                <w:sz w:val="16"/>
                <w:szCs w:val="16"/>
                <w:lang w:val="en-GB"/>
              </w:rPr>
            </w:pPr>
          </w:p>
        </w:tc>
        <w:tc>
          <w:tcPr>
            <w:tcW w:w="329" w:type="pct"/>
          </w:tcPr>
          <w:p w14:paraId="7F9E6079" w14:textId="77777777" w:rsidR="007D2503" w:rsidRPr="006A26CF" w:rsidRDefault="007D2503" w:rsidP="007D2503">
            <w:pPr>
              <w:spacing w:after="0" w:line="240" w:lineRule="exact"/>
              <w:rPr>
                <w:sz w:val="16"/>
                <w:szCs w:val="16"/>
                <w:lang w:val="en-GB"/>
              </w:rPr>
            </w:pPr>
          </w:p>
        </w:tc>
        <w:tc>
          <w:tcPr>
            <w:tcW w:w="329" w:type="pct"/>
          </w:tcPr>
          <w:p w14:paraId="79E80A53" w14:textId="77777777" w:rsidR="007D2503" w:rsidRPr="006A26CF" w:rsidRDefault="007D2503" w:rsidP="007D2503">
            <w:pPr>
              <w:spacing w:after="0" w:line="240" w:lineRule="exact"/>
              <w:rPr>
                <w:sz w:val="16"/>
                <w:szCs w:val="16"/>
                <w:lang w:val="en-GB"/>
              </w:rPr>
            </w:pPr>
          </w:p>
        </w:tc>
        <w:tc>
          <w:tcPr>
            <w:tcW w:w="329" w:type="pct"/>
          </w:tcPr>
          <w:p w14:paraId="35E3464F" w14:textId="77777777" w:rsidR="007D2503" w:rsidRPr="006A26CF" w:rsidRDefault="007D2503" w:rsidP="007D2503">
            <w:pPr>
              <w:spacing w:after="0" w:line="240" w:lineRule="exact"/>
              <w:rPr>
                <w:sz w:val="16"/>
                <w:szCs w:val="16"/>
                <w:lang w:val="en-GB"/>
              </w:rPr>
            </w:pPr>
          </w:p>
        </w:tc>
        <w:tc>
          <w:tcPr>
            <w:tcW w:w="328" w:type="pct"/>
          </w:tcPr>
          <w:p w14:paraId="6B0D0788" w14:textId="77777777" w:rsidR="007D2503" w:rsidRPr="006A26CF" w:rsidRDefault="007D2503" w:rsidP="007D2503">
            <w:pPr>
              <w:spacing w:after="0" w:line="240" w:lineRule="exact"/>
              <w:rPr>
                <w:sz w:val="16"/>
                <w:szCs w:val="16"/>
                <w:lang w:val="en-GB"/>
              </w:rPr>
            </w:pPr>
          </w:p>
        </w:tc>
      </w:tr>
      <w:tr w:rsidR="007D2503" w:rsidRPr="006A26CF" w14:paraId="6E5F28FC" w14:textId="77777777" w:rsidTr="00AB710F">
        <w:tblPrEx>
          <w:jc w:val="center"/>
        </w:tblPrEx>
        <w:trPr>
          <w:cantSplit/>
          <w:trHeight w:val="410"/>
          <w:jc w:val="center"/>
        </w:trPr>
        <w:tc>
          <w:tcPr>
            <w:tcW w:w="395" w:type="pct"/>
            <w:vAlign w:val="center"/>
          </w:tcPr>
          <w:p w14:paraId="4F326CDE" w14:textId="77777777" w:rsidR="007D2503" w:rsidRPr="006A26CF" w:rsidRDefault="007D2503" w:rsidP="007D2503">
            <w:pPr>
              <w:spacing w:after="0" w:line="240" w:lineRule="exact"/>
              <w:ind w:left="57"/>
              <w:rPr>
                <w:sz w:val="16"/>
                <w:szCs w:val="16"/>
                <w:lang w:val="en-GB"/>
              </w:rPr>
            </w:pPr>
          </w:p>
        </w:tc>
        <w:tc>
          <w:tcPr>
            <w:tcW w:w="329" w:type="pct"/>
          </w:tcPr>
          <w:p w14:paraId="5C8755FE" w14:textId="77777777" w:rsidR="007D2503" w:rsidRPr="006A26CF" w:rsidRDefault="007D2503" w:rsidP="007D2503">
            <w:pPr>
              <w:spacing w:after="0" w:line="240" w:lineRule="exact"/>
              <w:rPr>
                <w:sz w:val="16"/>
                <w:szCs w:val="16"/>
                <w:lang w:val="en-GB"/>
              </w:rPr>
            </w:pPr>
          </w:p>
        </w:tc>
        <w:tc>
          <w:tcPr>
            <w:tcW w:w="329" w:type="pct"/>
          </w:tcPr>
          <w:p w14:paraId="4EFAC6D7" w14:textId="77777777" w:rsidR="007D2503" w:rsidRPr="006A26CF" w:rsidRDefault="007D2503" w:rsidP="007D2503">
            <w:pPr>
              <w:spacing w:after="0" w:line="240" w:lineRule="exact"/>
              <w:rPr>
                <w:sz w:val="16"/>
                <w:szCs w:val="16"/>
                <w:lang w:val="en-GB"/>
              </w:rPr>
            </w:pPr>
          </w:p>
        </w:tc>
        <w:tc>
          <w:tcPr>
            <w:tcW w:w="329" w:type="pct"/>
          </w:tcPr>
          <w:p w14:paraId="4B67445A" w14:textId="77777777" w:rsidR="007D2503" w:rsidRPr="006A26CF" w:rsidRDefault="007D2503" w:rsidP="007D2503">
            <w:pPr>
              <w:spacing w:after="0" w:line="240" w:lineRule="exact"/>
              <w:rPr>
                <w:sz w:val="16"/>
                <w:szCs w:val="16"/>
                <w:lang w:val="en-GB"/>
              </w:rPr>
            </w:pPr>
          </w:p>
        </w:tc>
        <w:tc>
          <w:tcPr>
            <w:tcW w:w="329" w:type="pct"/>
          </w:tcPr>
          <w:p w14:paraId="05AB1095" w14:textId="607D8BC1" w:rsidR="007D2503" w:rsidRPr="006A26CF" w:rsidRDefault="007D2503" w:rsidP="007D2503">
            <w:pPr>
              <w:spacing w:after="0" w:line="240" w:lineRule="exact"/>
              <w:rPr>
                <w:sz w:val="16"/>
                <w:szCs w:val="16"/>
                <w:lang w:val="en-GB"/>
              </w:rPr>
            </w:pPr>
          </w:p>
        </w:tc>
        <w:tc>
          <w:tcPr>
            <w:tcW w:w="329" w:type="pct"/>
          </w:tcPr>
          <w:p w14:paraId="0EA7DBE1" w14:textId="77777777" w:rsidR="007D2503" w:rsidRPr="006A26CF" w:rsidRDefault="007D2503" w:rsidP="007D2503">
            <w:pPr>
              <w:spacing w:after="0" w:line="240" w:lineRule="exact"/>
              <w:rPr>
                <w:sz w:val="16"/>
                <w:szCs w:val="16"/>
                <w:lang w:val="en-GB"/>
              </w:rPr>
            </w:pPr>
          </w:p>
        </w:tc>
        <w:tc>
          <w:tcPr>
            <w:tcW w:w="329" w:type="pct"/>
          </w:tcPr>
          <w:p w14:paraId="58AAFF9C" w14:textId="77777777" w:rsidR="007D2503" w:rsidRPr="006A26CF" w:rsidRDefault="007D2503" w:rsidP="007D2503">
            <w:pPr>
              <w:spacing w:after="0" w:line="240" w:lineRule="exact"/>
              <w:rPr>
                <w:sz w:val="16"/>
                <w:szCs w:val="16"/>
                <w:lang w:val="en-GB"/>
              </w:rPr>
            </w:pPr>
          </w:p>
        </w:tc>
        <w:tc>
          <w:tcPr>
            <w:tcW w:w="329" w:type="pct"/>
          </w:tcPr>
          <w:p w14:paraId="331CD858" w14:textId="77777777" w:rsidR="007D2503" w:rsidRPr="006A26CF" w:rsidRDefault="007D2503" w:rsidP="007D2503">
            <w:pPr>
              <w:spacing w:after="0" w:line="240" w:lineRule="exact"/>
              <w:rPr>
                <w:sz w:val="16"/>
                <w:szCs w:val="16"/>
                <w:lang w:val="en-GB"/>
              </w:rPr>
            </w:pPr>
          </w:p>
        </w:tc>
        <w:tc>
          <w:tcPr>
            <w:tcW w:w="329" w:type="pct"/>
          </w:tcPr>
          <w:p w14:paraId="74A4652F" w14:textId="77777777" w:rsidR="007D2503" w:rsidRPr="006A26CF" w:rsidRDefault="007D2503" w:rsidP="007D2503">
            <w:pPr>
              <w:spacing w:after="0" w:line="240" w:lineRule="exact"/>
              <w:rPr>
                <w:sz w:val="16"/>
                <w:szCs w:val="16"/>
                <w:lang w:val="en-GB"/>
              </w:rPr>
            </w:pPr>
          </w:p>
        </w:tc>
        <w:tc>
          <w:tcPr>
            <w:tcW w:w="329" w:type="pct"/>
          </w:tcPr>
          <w:p w14:paraId="61CAA546" w14:textId="77777777" w:rsidR="007D2503" w:rsidRPr="006A26CF" w:rsidRDefault="007D2503" w:rsidP="007D2503">
            <w:pPr>
              <w:spacing w:after="0" w:line="240" w:lineRule="exact"/>
              <w:rPr>
                <w:sz w:val="16"/>
                <w:szCs w:val="16"/>
                <w:lang w:val="en-GB"/>
              </w:rPr>
            </w:pPr>
          </w:p>
        </w:tc>
        <w:tc>
          <w:tcPr>
            <w:tcW w:w="329" w:type="pct"/>
          </w:tcPr>
          <w:p w14:paraId="3633492B" w14:textId="77777777" w:rsidR="007D2503" w:rsidRPr="006A26CF" w:rsidRDefault="007D2503" w:rsidP="007D2503">
            <w:pPr>
              <w:spacing w:after="0" w:line="240" w:lineRule="exact"/>
              <w:rPr>
                <w:sz w:val="16"/>
                <w:szCs w:val="16"/>
                <w:lang w:val="en-GB"/>
              </w:rPr>
            </w:pPr>
          </w:p>
        </w:tc>
        <w:tc>
          <w:tcPr>
            <w:tcW w:w="329" w:type="pct"/>
          </w:tcPr>
          <w:p w14:paraId="688ACF2F" w14:textId="77777777" w:rsidR="007D2503" w:rsidRPr="006A26CF" w:rsidRDefault="007D2503" w:rsidP="007D2503">
            <w:pPr>
              <w:spacing w:after="0" w:line="240" w:lineRule="exact"/>
              <w:rPr>
                <w:sz w:val="16"/>
                <w:szCs w:val="16"/>
                <w:lang w:val="en-GB"/>
              </w:rPr>
            </w:pPr>
          </w:p>
        </w:tc>
        <w:tc>
          <w:tcPr>
            <w:tcW w:w="329" w:type="pct"/>
          </w:tcPr>
          <w:p w14:paraId="303B32BD" w14:textId="77777777" w:rsidR="007D2503" w:rsidRPr="006A26CF" w:rsidRDefault="007D2503" w:rsidP="007D2503">
            <w:pPr>
              <w:spacing w:after="0" w:line="240" w:lineRule="exact"/>
              <w:rPr>
                <w:sz w:val="16"/>
                <w:szCs w:val="16"/>
                <w:lang w:val="en-GB"/>
              </w:rPr>
            </w:pPr>
          </w:p>
        </w:tc>
        <w:tc>
          <w:tcPr>
            <w:tcW w:w="329" w:type="pct"/>
          </w:tcPr>
          <w:p w14:paraId="74F02A74" w14:textId="77777777" w:rsidR="007D2503" w:rsidRPr="006A26CF" w:rsidRDefault="007D2503" w:rsidP="007D2503">
            <w:pPr>
              <w:spacing w:after="0" w:line="240" w:lineRule="exact"/>
              <w:rPr>
                <w:sz w:val="16"/>
                <w:szCs w:val="16"/>
                <w:lang w:val="en-GB"/>
              </w:rPr>
            </w:pPr>
          </w:p>
        </w:tc>
        <w:tc>
          <w:tcPr>
            <w:tcW w:w="328" w:type="pct"/>
          </w:tcPr>
          <w:p w14:paraId="3C99ABC3" w14:textId="77777777" w:rsidR="007D2503" w:rsidRPr="006A26CF" w:rsidRDefault="007D2503" w:rsidP="007D2503">
            <w:pPr>
              <w:spacing w:after="0" w:line="240" w:lineRule="exact"/>
              <w:rPr>
                <w:sz w:val="16"/>
                <w:szCs w:val="16"/>
                <w:lang w:val="en-GB"/>
              </w:rPr>
            </w:pPr>
          </w:p>
        </w:tc>
      </w:tr>
      <w:tr w:rsidR="007D2503" w:rsidRPr="006A26CF" w14:paraId="05930B8A" w14:textId="77777777" w:rsidTr="00AB710F">
        <w:tblPrEx>
          <w:jc w:val="center"/>
        </w:tblPrEx>
        <w:trPr>
          <w:cantSplit/>
          <w:trHeight w:val="410"/>
          <w:jc w:val="center"/>
        </w:trPr>
        <w:tc>
          <w:tcPr>
            <w:tcW w:w="395" w:type="pct"/>
            <w:vAlign w:val="center"/>
          </w:tcPr>
          <w:p w14:paraId="53B440E2" w14:textId="77777777" w:rsidR="007D2503" w:rsidRPr="006A26CF" w:rsidRDefault="007D2503" w:rsidP="007D2503">
            <w:pPr>
              <w:spacing w:after="0" w:line="240" w:lineRule="exact"/>
              <w:ind w:left="57"/>
              <w:rPr>
                <w:sz w:val="16"/>
                <w:szCs w:val="16"/>
                <w:lang w:val="en-GB"/>
              </w:rPr>
            </w:pPr>
          </w:p>
        </w:tc>
        <w:tc>
          <w:tcPr>
            <w:tcW w:w="329" w:type="pct"/>
          </w:tcPr>
          <w:p w14:paraId="452A0953" w14:textId="77777777" w:rsidR="007D2503" w:rsidRPr="006A26CF" w:rsidRDefault="007D2503" w:rsidP="007D2503">
            <w:pPr>
              <w:spacing w:after="0" w:line="240" w:lineRule="exact"/>
              <w:rPr>
                <w:sz w:val="16"/>
                <w:szCs w:val="16"/>
                <w:lang w:val="en-GB"/>
              </w:rPr>
            </w:pPr>
          </w:p>
        </w:tc>
        <w:tc>
          <w:tcPr>
            <w:tcW w:w="329" w:type="pct"/>
          </w:tcPr>
          <w:p w14:paraId="78B48C37" w14:textId="77777777" w:rsidR="007D2503" w:rsidRPr="006A26CF" w:rsidRDefault="007D2503" w:rsidP="007D2503">
            <w:pPr>
              <w:spacing w:after="0" w:line="240" w:lineRule="exact"/>
              <w:rPr>
                <w:sz w:val="16"/>
                <w:szCs w:val="16"/>
                <w:lang w:val="en-GB"/>
              </w:rPr>
            </w:pPr>
          </w:p>
        </w:tc>
        <w:tc>
          <w:tcPr>
            <w:tcW w:w="329" w:type="pct"/>
          </w:tcPr>
          <w:p w14:paraId="0BAA8555" w14:textId="77777777" w:rsidR="007D2503" w:rsidRPr="006A26CF" w:rsidRDefault="007D2503" w:rsidP="007D2503">
            <w:pPr>
              <w:spacing w:after="0" w:line="240" w:lineRule="exact"/>
              <w:rPr>
                <w:sz w:val="16"/>
                <w:szCs w:val="16"/>
                <w:lang w:val="en-GB"/>
              </w:rPr>
            </w:pPr>
          </w:p>
        </w:tc>
        <w:tc>
          <w:tcPr>
            <w:tcW w:w="329" w:type="pct"/>
          </w:tcPr>
          <w:p w14:paraId="41741CBB" w14:textId="53B61759" w:rsidR="007D2503" w:rsidRPr="006A26CF" w:rsidRDefault="007D2503" w:rsidP="007D2503">
            <w:pPr>
              <w:spacing w:after="0" w:line="240" w:lineRule="exact"/>
              <w:rPr>
                <w:sz w:val="16"/>
                <w:szCs w:val="16"/>
                <w:lang w:val="en-GB"/>
              </w:rPr>
            </w:pPr>
          </w:p>
        </w:tc>
        <w:tc>
          <w:tcPr>
            <w:tcW w:w="329" w:type="pct"/>
          </w:tcPr>
          <w:p w14:paraId="1E7F0A6D" w14:textId="77777777" w:rsidR="007D2503" w:rsidRPr="006A26CF" w:rsidRDefault="007D2503" w:rsidP="007D2503">
            <w:pPr>
              <w:spacing w:after="0" w:line="240" w:lineRule="exact"/>
              <w:rPr>
                <w:sz w:val="16"/>
                <w:szCs w:val="16"/>
                <w:lang w:val="en-GB"/>
              </w:rPr>
            </w:pPr>
          </w:p>
        </w:tc>
        <w:tc>
          <w:tcPr>
            <w:tcW w:w="329" w:type="pct"/>
          </w:tcPr>
          <w:p w14:paraId="0ABFBEEF" w14:textId="77777777" w:rsidR="007D2503" w:rsidRPr="006A26CF" w:rsidRDefault="007D2503" w:rsidP="007D2503">
            <w:pPr>
              <w:spacing w:after="0" w:line="240" w:lineRule="exact"/>
              <w:rPr>
                <w:sz w:val="16"/>
                <w:szCs w:val="16"/>
                <w:lang w:val="en-GB"/>
              </w:rPr>
            </w:pPr>
          </w:p>
        </w:tc>
        <w:tc>
          <w:tcPr>
            <w:tcW w:w="329" w:type="pct"/>
          </w:tcPr>
          <w:p w14:paraId="790C874D" w14:textId="77777777" w:rsidR="007D2503" w:rsidRPr="006A26CF" w:rsidRDefault="007D2503" w:rsidP="007D2503">
            <w:pPr>
              <w:spacing w:after="0" w:line="240" w:lineRule="exact"/>
              <w:rPr>
                <w:sz w:val="16"/>
                <w:szCs w:val="16"/>
                <w:lang w:val="en-GB"/>
              </w:rPr>
            </w:pPr>
          </w:p>
        </w:tc>
        <w:tc>
          <w:tcPr>
            <w:tcW w:w="329" w:type="pct"/>
          </w:tcPr>
          <w:p w14:paraId="70AF82D1" w14:textId="77777777" w:rsidR="007D2503" w:rsidRPr="006A26CF" w:rsidRDefault="007D2503" w:rsidP="007D2503">
            <w:pPr>
              <w:spacing w:after="0" w:line="240" w:lineRule="exact"/>
              <w:rPr>
                <w:sz w:val="16"/>
                <w:szCs w:val="16"/>
                <w:lang w:val="en-GB"/>
              </w:rPr>
            </w:pPr>
          </w:p>
        </w:tc>
        <w:tc>
          <w:tcPr>
            <w:tcW w:w="329" w:type="pct"/>
          </w:tcPr>
          <w:p w14:paraId="183A70DB" w14:textId="77777777" w:rsidR="007D2503" w:rsidRPr="006A26CF" w:rsidRDefault="007D2503" w:rsidP="007D2503">
            <w:pPr>
              <w:spacing w:after="0" w:line="240" w:lineRule="exact"/>
              <w:rPr>
                <w:sz w:val="16"/>
                <w:szCs w:val="16"/>
                <w:lang w:val="en-GB"/>
              </w:rPr>
            </w:pPr>
          </w:p>
        </w:tc>
        <w:tc>
          <w:tcPr>
            <w:tcW w:w="329" w:type="pct"/>
          </w:tcPr>
          <w:p w14:paraId="15084ED0" w14:textId="77777777" w:rsidR="007D2503" w:rsidRPr="006A26CF" w:rsidRDefault="007D2503" w:rsidP="007D2503">
            <w:pPr>
              <w:spacing w:after="0" w:line="240" w:lineRule="exact"/>
              <w:rPr>
                <w:sz w:val="16"/>
                <w:szCs w:val="16"/>
                <w:lang w:val="en-GB"/>
              </w:rPr>
            </w:pPr>
          </w:p>
        </w:tc>
        <w:tc>
          <w:tcPr>
            <w:tcW w:w="329" w:type="pct"/>
          </w:tcPr>
          <w:p w14:paraId="7AC43F73" w14:textId="77777777" w:rsidR="007D2503" w:rsidRPr="006A26CF" w:rsidRDefault="007D2503" w:rsidP="007D2503">
            <w:pPr>
              <w:spacing w:after="0" w:line="240" w:lineRule="exact"/>
              <w:rPr>
                <w:sz w:val="16"/>
                <w:szCs w:val="16"/>
                <w:lang w:val="en-GB"/>
              </w:rPr>
            </w:pPr>
          </w:p>
        </w:tc>
        <w:tc>
          <w:tcPr>
            <w:tcW w:w="329" w:type="pct"/>
          </w:tcPr>
          <w:p w14:paraId="55C32054" w14:textId="77777777" w:rsidR="007D2503" w:rsidRPr="006A26CF" w:rsidRDefault="007D2503" w:rsidP="007D2503">
            <w:pPr>
              <w:spacing w:after="0" w:line="240" w:lineRule="exact"/>
              <w:rPr>
                <w:sz w:val="16"/>
                <w:szCs w:val="16"/>
                <w:lang w:val="en-GB"/>
              </w:rPr>
            </w:pPr>
          </w:p>
        </w:tc>
        <w:tc>
          <w:tcPr>
            <w:tcW w:w="329" w:type="pct"/>
          </w:tcPr>
          <w:p w14:paraId="7F2280D9" w14:textId="77777777" w:rsidR="007D2503" w:rsidRPr="006A26CF" w:rsidRDefault="007D2503" w:rsidP="007D2503">
            <w:pPr>
              <w:spacing w:after="0" w:line="240" w:lineRule="exact"/>
              <w:rPr>
                <w:sz w:val="16"/>
                <w:szCs w:val="16"/>
                <w:lang w:val="en-GB"/>
              </w:rPr>
            </w:pPr>
          </w:p>
        </w:tc>
        <w:tc>
          <w:tcPr>
            <w:tcW w:w="328" w:type="pct"/>
          </w:tcPr>
          <w:p w14:paraId="69B5FC0A" w14:textId="77777777" w:rsidR="007D2503" w:rsidRPr="006A26CF" w:rsidRDefault="007D2503" w:rsidP="007D2503">
            <w:pPr>
              <w:spacing w:after="0" w:line="240" w:lineRule="exact"/>
              <w:rPr>
                <w:sz w:val="16"/>
                <w:szCs w:val="16"/>
                <w:lang w:val="en-GB"/>
              </w:rPr>
            </w:pPr>
          </w:p>
        </w:tc>
      </w:tr>
    </w:tbl>
    <w:p w14:paraId="752E62EE" w14:textId="77777777" w:rsidR="00D656C2" w:rsidRPr="00AF7FBD" w:rsidRDefault="00D656C2">
      <w:pPr>
        <w:spacing w:line="60" w:lineRule="exact"/>
        <w:jc w:val="center"/>
        <w:rPr>
          <w:rFonts w:eastAsia="黑体"/>
          <w:sz w:val="16"/>
          <w:szCs w:val="16"/>
          <w:lang w:val="en-GB"/>
        </w:rPr>
      </w:pPr>
    </w:p>
    <w:p w14:paraId="0F962E57" w14:textId="77777777" w:rsidR="00D656C2" w:rsidRPr="006A26CF" w:rsidRDefault="00DA705C">
      <w:pPr>
        <w:spacing w:line="300" w:lineRule="exact"/>
        <w:jc w:val="center"/>
        <w:rPr>
          <w:rFonts w:eastAsia="黑体"/>
          <w:bCs/>
          <w:sz w:val="24"/>
        </w:rPr>
      </w:pPr>
      <w:r>
        <w:rPr>
          <w:rFonts w:eastAsia="黑体"/>
          <w:bCs/>
          <w:sz w:val="24"/>
        </w:rPr>
        <w:br w:type="page"/>
      </w:r>
      <w:r w:rsidR="00D656C2" w:rsidRPr="006A26CF">
        <w:rPr>
          <w:rFonts w:eastAsia="黑体" w:hint="eastAsia"/>
          <w:bCs/>
          <w:sz w:val="24"/>
        </w:rPr>
        <w:lastRenderedPageBreak/>
        <w:t>三</w:t>
      </w:r>
      <w:r w:rsidR="00807BE6" w:rsidRPr="006A26CF">
        <w:rPr>
          <w:rFonts w:eastAsia="黑体" w:hint="eastAsia"/>
          <w:bCs/>
          <w:sz w:val="24"/>
        </w:rPr>
        <w:t>.</w:t>
      </w:r>
      <w:r w:rsidR="00807BE6" w:rsidRPr="006A26CF">
        <w:rPr>
          <w:rFonts w:eastAsia="黑体"/>
          <w:bCs/>
          <w:sz w:val="24"/>
        </w:rPr>
        <w:tab/>
      </w:r>
      <w:r w:rsidR="00D656C2" w:rsidRPr="006A26CF">
        <w:rPr>
          <w:rFonts w:eastAsia="黑体" w:hint="eastAsia"/>
          <w:bCs/>
          <w:sz w:val="24"/>
        </w:rPr>
        <w:t>主管部门认为有用的其他统计资料</w:t>
      </w:r>
    </w:p>
    <w:p w14:paraId="0F7C660C" w14:textId="77777777" w:rsidR="00D656C2" w:rsidRDefault="00D656C2">
      <w:pPr>
        <w:tabs>
          <w:tab w:val="left" w:pos="4080"/>
        </w:tabs>
      </w:pPr>
    </w:p>
    <w:sectPr w:rsidR="00D656C2" w:rsidSect="00610147">
      <w:headerReference w:type="even" r:id="rId17"/>
      <w:headerReference w:type="default" r:id="rId18"/>
      <w:footerReference w:type="default" r:id="rId19"/>
      <w:footnotePr>
        <w:numFmt w:val="chicago"/>
        <w:numRestart w:val="eachPage"/>
      </w:footnotePr>
      <w:pgSz w:w="16840" w:h="11907" w:orient="landscape" w:code="9"/>
      <w:pgMar w:top="1531" w:right="2007" w:bottom="1304" w:left="1440" w:header="567"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B4BE7" w14:textId="77777777" w:rsidR="00C7057D" w:rsidRDefault="00C7057D">
      <w:r>
        <w:separator/>
      </w:r>
    </w:p>
  </w:endnote>
  <w:endnote w:type="continuationSeparator" w:id="0">
    <w:p w14:paraId="39C0C3E7" w14:textId="77777777" w:rsidR="00C7057D" w:rsidRDefault="00C7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altName w:val="STKaiti"/>
    <w:panose1 w:val="02010600040101010101"/>
    <w:charset w:val="86"/>
    <w:family w:val="auto"/>
    <w:pitch w:val="variable"/>
    <w:sig w:usb0="00000287" w:usb1="080F0000" w:usb2="00000010" w:usb3="00000000" w:csb0="0004009F" w:csb1="00000000"/>
  </w:font>
  <w:font w:name="Zurich Cn BT">
    <w:altName w:val="Calibri"/>
    <w:charset w:val="00"/>
    <w:family w:val="swiss"/>
    <w:pitch w:val="variable"/>
    <w:sig w:usb0="00000087" w:usb1="00000000" w:usb2="00000000" w:usb3="00000000" w:csb0="0000001B" w:csb1="00000000"/>
  </w:font>
  <w:font w:name="华文中宋">
    <w:altName w:val="STZhongsong"/>
    <w:panose1 w:val="02010600040101010101"/>
    <w:charset w:val="86"/>
    <w:family w:val="auto"/>
    <w:pitch w:val="variable"/>
    <w:sig w:usb0="00000287" w:usb1="080F0000" w:usb2="00000010" w:usb3="00000000" w:csb0="0004009F" w:csb1="00000000"/>
  </w:font>
  <w:font w:name="Barcode 3 of 9 by request">
    <w:altName w:val="Calibri"/>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7"/>
      <w:gridCol w:w="4928"/>
    </w:tblGrid>
    <w:tr w:rsidR="00B01813" w14:paraId="098FE59A" w14:textId="77777777">
      <w:tc>
        <w:tcPr>
          <w:tcW w:w="4927" w:type="dxa"/>
        </w:tcPr>
        <w:p w14:paraId="238E93F3" w14:textId="77777777" w:rsidR="00B01813" w:rsidRPr="00757021" w:rsidRDefault="00B01813" w:rsidP="00757021">
          <w:pPr>
            <w:pStyle w:val="a4"/>
            <w:rPr>
              <w:b w:val="0"/>
              <w:sz w:val="6"/>
            </w:rPr>
          </w:pPr>
          <w:r>
            <w:rPr>
              <w:b w:val="0"/>
              <w:sz w:val="6"/>
            </w:rPr>
            <w:t xml:space="preserve">  </w:t>
          </w:r>
        </w:p>
        <w:p w14:paraId="2FCE86DA" w14:textId="5725EF65" w:rsidR="00B01813" w:rsidRPr="00DB7124" w:rsidRDefault="00DB7124" w:rsidP="00D05B2E">
          <w:pPr>
            <w:pStyle w:val="a4"/>
            <w:rPr>
              <w:rFonts w:eastAsiaTheme="minorEastAsia"/>
              <w:b w:val="0"/>
              <w:bCs/>
              <w:sz w:val="20"/>
            </w:rPr>
          </w:pPr>
          <w:r w:rsidRPr="00DB7124">
            <w:rPr>
              <w:b w:val="0"/>
              <w:bCs/>
              <w:sz w:val="20"/>
            </w:rPr>
            <w:t>V.24-12217 (</w:t>
          </w:r>
          <w:r w:rsidRPr="00DB7124">
            <w:rPr>
              <w:rFonts w:hint="eastAsia"/>
              <w:b w:val="0"/>
              <w:bCs/>
              <w:sz w:val="20"/>
            </w:rPr>
            <w:t>C</w:t>
          </w:r>
          <w:r w:rsidRPr="00DB7124">
            <w:rPr>
              <w:b w:val="0"/>
              <w:bCs/>
              <w:sz w:val="20"/>
            </w:rPr>
            <w:t>)</w:t>
          </w:r>
        </w:p>
      </w:tc>
      <w:tc>
        <w:tcPr>
          <w:tcW w:w="4928" w:type="dxa"/>
          <w:vMerge w:val="restart"/>
        </w:tcPr>
        <w:p w14:paraId="21182E2B" w14:textId="4A1CF8FC" w:rsidR="00B01813" w:rsidRDefault="008063B4">
          <w:pPr>
            <w:pStyle w:val="a4"/>
          </w:pPr>
          <w:r>
            <w:rPr>
              <w:noProof/>
              <w:lang w:val="en-GB"/>
            </w:rPr>
            <w:drawing>
              <wp:anchor distT="0" distB="0" distL="114300" distR="114300" simplePos="0" relativeHeight="251661824" behindDoc="0" locked="0" layoutInCell="1" allowOverlap="1" wp14:anchorId="5488B430" wp14:editId="3AD127B9">
                <wp:simplePos x="0" y="0"/>
                <wp:positionH relativeFrom="column">
                  <wp:posOffset>2328240</wp:posOffset>
                </wp:positionH>
                <wp:positionV relativeFrom="paragraph">
                  <wp:posOffset>14605</wp:posOffset>
                </wp:positionV>
                <wp:extent cx="617220" cy="223520"/>
                <wp:effectExtent l="0" t="0" r="0" b="5080"/>
                <wp:wrapNone/>
                <wp:docPr id="2" name="Picture 1" descr="Please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22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FDA59" w14:textId="77777777" w:rsidR="00B01813" w:rsidRDefault="00B01813">
          <w:pPr>
            <w:pStyle w:val="a4"/>
          </w:pPr>
        </w:p>
        <w:p w14:paraId="7058610B" w14:textId="65FA4945" w:rsidR="00B01813" w:rsidRDefault="00B01813" w:rsidP="00FB27EF">
          <w:pPr>
            <w:pStyle w:val="a4"/>
            <w:jc w:val="right"/>
          </w:pPr>
        </w:p>
      </w:tc>
    </w:tr>
    <w:tr w:rsidR="00B01813" w14:paraId="6E55F41F" w14:textId="77777777">
      <w:tc>
        <w:tcPr>
          <w:tcW w:w="4927" w:type="dxa"/>
        </w:tcPr>
        <w:p w14:paraId="7067E922" w14:textId="09924336" w:rsidR="00B01813" w:rsidRPr="00DB7124" w:rsidRDefault="00B01813" w:rsidP="00D05B2E">
          <w:pPr>
            <w:pStyle w:val="a4"/>
            <w:spacing w:before="120"/>
            <w:rPr>
              <w:rFonts w:ascii="Barcode 3 of 9 by request" w:eastAsiaTheme="minorEastAsia" w:hAnsi="Barcode 3 of 9 by request"/>
              <w:spacing w:val="4"/>
              <w:sz w:val="24"/>
            </w:rPr>
          </w:pPr>
          <w:r w:rsidRPr="00DB7124">
            <w:rPr>
              <w:rFonts w:ascii="Barcode 3 of 9 by request" w:eastAsiaTheme="minorEastAsia" w:hAnsi="Barcode 3 of 9 by request"/>
              <w:spacing w:val="4"/>
              <w:sz w:val="24"/>
            </w:rPr>
            <w:t>*</w:t>
          </w:r>
          <w:r w:rsidR="00AB710F" w:rsidRPr="00DB7124">
            <w:rPr>
              <w:rFonts w:ascii="Barcode 3 of 9 by request" w:eastAsiaTheme="minorEastAsia" w:hAnsi="Barcode 3 of 9 by request"/>
              <w:spacing w:val="4"/>
              <w:sz w:val="24"/>
            </w:rPr>
            <w:t>2</w:t>
          </w:r>
          <w:r w:rsidR="00DB7124" w:rsidRPr="00DB7124">
            <w:rPr>
              <w:rFonts w:ascii="Barcode 3 of 9 by request" w:eastAsiaTheme="minorEastAsia" w:hAnsi="Barcode 3 of 9 by request"/>
              <w:spacing w:val="4"/>
              <w:sz w:val="24"/>
            </w:rPr>
            <w:t>4</w:t>
          </w:r>
          <w:r w:rsidR="002B016C" w:rsidRPr="00DB7124">
            <w:rPr>
              <w:rFonts w:ascii="Barcode 3 of 9 by request" w:eastAsiaTheme="minorEastAsia" w:hAnsi="Barcode 3 of 9 by request"/>
              <w:spacing w:val="4"/>
              <w:sz w:val="24"/>
            </w:rPr>
            <w:t>1</w:t>
          </w:r>
          <w:r w:rsidR="00DB7124" w:rsidRPr="00DB7124">
            <w:rPr>
              <w:rFonts w:ascii="Barcode 3 of 9 by request" w:eastAsiaTheme="minorEastAsia" w:hAnsi="Barcode 3 of 9 by request"/>
              <w:spacing w:val="4"/>
              <w:sz w:val="24"/>
            </w:rPr>
            <w:t>221</w:t>
          </w:r>
          <w:r w:rsidR="002B016C" w:rsidRPr="00DB7124">
            <w:rPr>
              <w:rFonts w:ascii="Barcode 3 of 9 by request" w:eastAsiaTheme="minorEastAsia" w:hAnsi="Barcode 3 of 9 by request"/>
              <w:spacing w:val="4"/>
              <w:sz w:val="24"/>
            </w:rPr>
            <w:t>7</w:t>
          </w:r>
          <w:r w:rsidRPr="00DB7124">
            <w:rPr>
              <w:rFonts w:ascii="Barcode 3 of 9 by request" w:eastAsiaTheme="minorEastAsia" w:hAnsi="Barcode 3 of 9 by request"/>
              <w:spacing w:val="4"/>
              <w:sz w:val="24"/>
            </w:rPr>
            <w:t>*</w:t>
          </w:r>
        </w:p>
      </w:tc>
      <w:tc>
        <w:tcPr>
          <w:tcW w:w="4928" w:type="dxa"/>
          <w:vMerge/>
        </w:tcPr>
        <w:p w14:paraId="5D67B34A" w14:textId="77777777" w:rsidR="00B01813" w:rsidRDefault="00B01813">
          <w:pPr>
            <w:pStyle w:val="a4"/>
          </w:pPr>
        </w:p>
      </w:tc>
    </w:tr>
  </w:tbl>
  <w:p w14:paraId="72834C15" w14:textId="77777777" w:rsidR="00B01813" w:rsidRDefault="00B0181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E558" w14:textId="4D9F25D8" w:rsidR="00B01813" w:rsidRDefault="004D05A1">
    <w:pPr>
      <w:pStyle w:val="a4"/>
    </w:pPr>
    <w:r>
      <w:rPr>
        <w:noProof/>
        <w:sz w:val="20"/>
        <w:lang w:val="en-GB"/>
      </w:rPr>
      <mc:AlternateContent>
        <mc:Choice Requires="wps">
          <w:drawing>
            <wp:anchor distT="0" distB="0" distL="114300" distR="114300" simplePos="0" relativeHeight="251660800" behindDoc="0" locked="0" layoutInCell="1" allowOverlap="1" wp14:anchorId="4149CEC9" wp14:editId="2ECEA0F1">
              <wp:simplePos x="0" y="0"/>
              <wp:positionH relativeFrom="column">
                <wp:posOffset>8921115</wp:posOffset>
              </wp:positionH>
              <wp:positionV relativeFrom="paragraph">
                <wp:posOffset>-403860</wp:posOffset>
              </wp:positionV>
              <wp:extent cx="609600" cy="660400"/>
              <wp:effectExtent l="0" t="0" r="19050" b="2540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660400"/>
                      </a:xfrm>
                      <a:prstGeom prst="rect">
                        <a:avLst/>
                      </a:prstGeom>
                      <a:solidFill>
                        <a:srgbClr val="FFFFFF"/>
                      </a:solidFill>
                      <a:ln w="9525">
                        <a:solidFill>
                          <a:srgbClr val="FFFFFF"/>
                        </a:solidFill>
                        <a:miter lim="800000"/>
                        <a:headEnd/>
                        <a:tailEnd/>
                      </a:ln>
                    </wps:spPr>
                    <wps:txbx>
                      <w:txbxContent>
                        <w:p w14:paraId="73EA1CB2" w14:textId="77777777" w:rsidR="004D05A1" w:rsidRDefault="004D05A1" w:rsidP="004D05A1">
                          <w:pPr>
                            <w:spacing w:after="0" w:line="240" w:lineRule="exact"/>
                            <w:rPr>
                              <w:sz w:val="20"/>
                            </w:rPr>
                          </w:pPr>
                          <w:r>
                            <w:rPr>
                              <w:rFonts w:hint="eastAsia"/>
                              <w:sz w:val="20"/>
                            </w:rPr>
                            <w:t>表</w:t>
                          </w:r>
                          <w:r>
                            <w:rPr>
                              <w:sz w:val="20"/>
                            </w:rPr>
                            <w:t>A/P</w:t>
                          </w:r>
                        </w:p>
                        <w:p w14:paraId="775BC023" w14:textId="77777777" w:rsidR="004D05A1" w:rsidRDefault="004D05A1" w:rsidP="004D05A1">
                          <w:pPr>
                            <w:spacing w:line="240" w:lineRule="exact"/>
                            <w:rPr>
                              <w:sz w:val="20"/>
                            </w:rPr>
                          </w:pPr>
                          <w:r>
                            <w:rPr>
                              <w:sz w:val="20"/>
                            </w:rPr>
                            <w:t xml:space="preserve">Page </w:t>
                          </w:r>
                          <w:r>
                            <w:rPr>
                              <w:rStyle w:val="a6"/>
                              <w:sz w:val="20"/>
                            </w:rPr>
                            <w:fldChar w:fldCharType="begin"/>
                          </w:r>
                          <w:r>
                            <w:rPr>
                              <w:rStyle w:val="a6"/>
                              <w:sz w:val="20"/>
                            </w:rPr>
                            <w:instrText xml:space="preserve"> PAGE </w:instrText>
                          </w:r>
                          <w:r>
                            <w:rPr>
                              <w:rStyle w:val="a6"/>
                              <w:sz w:val="20"/>
                            </w:rPr>
                            <w:fldChar w:fldCharType="separate"/>
                          </w:r>
                          <w:r>
                            <w:rPr>
                              <w:rStyle w:val="a6"/>
                              <w:noProof/>
                              <w:sz w:val="20"/>
                            </w:rPr>
                            <w:t>4</w:t>
                          </w:r>
                          <w:r>
                            <w:rPr>
                              <w:rStyle w:val="a6"/>
                              <w:sz w:val="20"/>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9CEC9" id="_x0000_t202" coordsize="21600,21600" o:spt="202" path="m,l,21600r21600,l21600,xe">
              <v:stroke joinstyle="miter"/>
              <v:path gradientshapeok="t" o:connecttype="rect"/>
            </v:shapetype>
            <v:shape id="_x0000_s1028" type="#_x0000_t202" style="position:absolute;margin-left:702.45pt;margin-top:-31.8pt;width:48pt;height:52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" strokecolor="white">
              <v:textbox style="layout-flow:vertical" inset="0,0,0,0">
                <w:txbxContent>
                  <w:p w14:paraId="73EA1CB2" w14:textId="77777777" w:rsidR="004D05A1" w:rsidRDefault="004D05A1" w:rsidP="004D05A1">
                    <w:pPr>
                      <w:spacing w:after="0" w:line="240" w:lineRule="exact"/>
                      <w:rPr>
                        <w:sz w:val="20"/>
                      </w:rPr>
                    </w:pPr>
                    <w:r>
                      <w:rPr>
                        <w:rFonts w:hint="eastAsia"/>
                        <w:sz w:val="20"/>
                      </w:rPr>
                      <w:t>表</w:t>
                    </w:r>
                    <w:r>
                      <w:rPr>
                        <w:sz w:val="20"/>
                      </w:rPr>
                      <w:t>A/P</w:t>
                    </w:r>
                  </w:p>
                  <w:p w14:paraId="775BC023" w14:textId="77777777" w:rsidR="004D05A1" w:rsidRDefault="004D05A1" w:rsidP="004D05A1">
                    <w:pPr>
                      <w:spacing w:line="240" w:lineRule="exact"/>
                      <w:rPr>
                        <w:sz w:val="20"/>
                      </w:rPr>
                    </w:pPr>
                    <w:r>
                      <w:rPr>
                        <w:sz w:val="20"/>
                      </w:rPr>
                      <w:t xml:space="preserve">Page </w:t>
                    </w:r>
                    <w:r>
                      <w:rPr>
                        <w:rStyle w:val="a6"/>
                        <w:sz w:val="20"/>
                      </w:rPr>
                      <w:fldChar w:fldCharType="begin"/>
                    </w:r>
                    <w:r>
                      <w:rPr>
                        <w:rStyle w:val="a6"/>
                        <w:sz w:val="20"/>
                      </w:rPr>
                      <w:instrText xml:space="preserve"> PAGE </w:instrText>
                    </w:r>
                    <w:r>
                      <w:rPr>
                        <w:rStyle w:val="a6"/>
                        <w:sz w:val="20"/>
                      </w:rPr>
                      <w:fldChar w:fldCharType="separate"/>
                    </w:r>
                    <w:r>
                      <w:rPr>
                        <w:rStyle w:val="a6"/>
                        <w:noProof/>
                        <w:sz w:val="20"/>
                      </w:rPr>
                      <w:t>4</w:t>
                    </w:r>
                    <w:r>
                      <w:rPr>
                        <w:rStyle w:val="a6"/>
                        <w:sz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96CE7" w14:textId="77777777" w:rsidR="00C7057D" w:rsidRPr="0020354D" w:rsidRDefault="00C7057D" w:rsidP="0020354D">
      <w:pPr>
        <w:spacing w:after="0"/>
      </w:pPr>
      <w:r>
        <w:t>————————</w:t>
      </w:r>
    </w:p>
  </w:footnote>
  <w:footnote w:type="continuationSeparator" w:id="0">
    <w:p w14:paraId="2DD82B5A" w14:textId="77777777" w:rsidR="00C7057D" w:rsidRDefault="00C7057D">
      <w:r>
        <w:continuationSeparator/>
      </w:r>
    </w:p>
  </w:footnote>
  <w:footnote w:id="1">
    <w:p w14:paraId="0C1ED2CD" w14:textId="2B2C23C6" w:rsidR="00B01813" w:rsidRPr="00A5742B" w:rsidRDefault="00B01813" w:rsidP="00A5742B">
      <w:pPr>
        <w:pStyle w:val="aa"/>
        <w:overflowPunct w:val="0"/>
        <w:spacing w:after="40" w:line="240" w:lineRule="exact"/>
        <w:ind w:left="227" w:hanging="227"/>
        <w:jc w:val="both"/>
        <w:rPr>
          <w:rFonts w:asciiTheme="majorBidi" w:eastAsiaTheme="minorEastAsia" w:hAnsiTheme="majorBidi" w:cstheme="majorBidi"/>
          <w:spacing w:val="0"/>
          <w:w w:val="100"/>
          <w:szCs w:val="18"/>
        </w:rPr>
      </w:pPr>
      <w:r w:rsidRPr="00A5742B">
        <w:rPr>
          <w:rStyle w:val="a9"/>
          <w:rFonts w:asciiTheme="majorBidi" w:eastAsiaTheme="minorEastAsia" w:hAnsiTheme="majorBidi" w:cstheme="majorBidi"/>
          <w:color w:val="auto"/>
          <w:spacing w:val="0"/>
          <w:w w:val="100"/>
          <w:position w:val="0"/>
          <w:szCs w:val="18"/>
        </w:rPr>
        <w:footnoteRef/>
      </w:r>
      <w:r w:rsidRPr="00A5742B">
        <w:rPr>
          <w:rFonts w:asciiTheme="majorBidi" w:eastAsiaTheme="minorEastAsia" w:hAnsiTheme="majorBidi" w:cstheme="majorBidi"/>
          <w:spacing w:val="0"/>
          <w:w w:val="100"/>
          <w:kern w:val="0"/>
          <w:szCs w:val="18"/>
        </w:rPr>
        <w:tab/>
      </w:r>
      <w:r w:rsidR="00140E8E" w:rsidRPr="00A5742B">
        <w:rPr>
          <w:rFonts w:asciiTheme="majorBidi" w:eastAsiaTheme="minorEastAsia" w:hAnsiTheme="majorBidi" w:cstheme="majorBidi"/>
          <w:spacing w:val="0"/>
          <w:w w:val="100"/>
          <w:kern w:val="0"/>
          <w:szCs w:val="18"/>
        </w:rPr>
        <w:t>202</w:t>
      </w:r>
      <w:r w:rsidR="00BF614B">
        <w:rPr>
          <w:rFonts w:asciiTheme="majorBidi" w:eastAsiaTheme="minorEastAsia" w:hAnsiTheme="majorBidi" w:cstheme="majorBidi"/>
          <w:spacing w:val="0"/>
          <w:w w:val="100"/>
          <w:kern w:val="0"/>
          <w:szCs w:val="18"/>
        </w:rPr>
        <w:t>4</w:t>
      </w:r>
      <w:r w:rsidR="00140E8E" w:rsidRPr="00A5742B">
        <w:rPr>
          <w:rFonts w:asciiTheme="majorBidi" w:eastAsiaTheme="minorEastAsia" w:hAnsiTheme="majorBidi" w:cstheme="majorBidi"/>
          <w:spacing w:val="0"/>
          <w:w w:val="100"/>
          <w:kern w:val="0"/>
          <w:szCs w:val="18"/>
        </w:rPr>
        <w:t>年</w:t>
      </w:r>
      <w:r w:rsidR="00140E8E" w:rsidRPr="00A5742B">
        <w:rPr>
          <w:rFonts w:asciiTheme="majorBidi" w:eastAsiaTheme="minorEastAsia" w:hAnsiTheme="majorBidi" w:cstheme="majorBidi"/>
          <w:spacing w:val="0"/>
          <w:w w:val="100"/>
          <w:kern w:val="0"/>
          <w:szCs w:val="18"/>
        </w:rPr>
        <w:t>3</w:t>
      </w:r>
      <w:r w:rsidR="00140E8E" w:rsidRPr="00A5742B">
        <w:rPr>
          <w:rFonts w:asciiTheme="majorBidi" w:eastAsiaTheme="minorEastAsia" w:hAnsiTheme="majorBidi" w:cstheme="majorBidi"/>
          <w:spacing w:val="0"/>
          <w:w w:val="100"/>
          <w:kern w:val="0"/>
          <w:szCs w:val="18"/>
        </w:rPr>
        <w:t>月，</w:t>
      </w:r>
      <w:r w:rsidRPr="00A5742B">
        <w:rPr>
          <w:rFonts w:asciiTheme="majorBidi" w:eastAsiaTheme="minorEastAsia" w:hAnsiTheme="majorBidi" w:cstheme="majorBidi"/>
          <w:spacing w:val="0"/>
          <w:w w:val="100"/>
          <w:kern w:val="0"/>
          <w:szCs w:val="18"/>
        </w:rPr>
        <w:t>麻醉药品委员会（麻委会）决定将</w:t>
      </w:r>
      <w:r w:rsidR="00BF614B" w:rsidRPr="002D002F">
        <w:rPr>
          <w:rFonts w:asciiTheme="majorBidi" w:eastAsiaTheme="minorEastAsia" w:hAnsiTheme="majorBidi" w:cstheme="majorBidi"/>
          <w:spacing w:val="0"/>
          <w:w w:val="100"/>
          <w:kern w:val="0"/>
          <w:szCs w:val="18"/>
        </w:rPr>
        <w:t>3-</w:t>
      </w:r>
      <w:r w:rsidR="00BF614B" w:rsidRPr="002D002F">
        <w:rPr>
          <w:rFonts w:asciiTheme="majorBidi" w:eastAsiaTheme="minorEastAsia" w:hAnsiTheme="majorBidi" w:cstheme="majorBidi" w:hint="eastAsia"/>
          <w:spacing w:val="0"/>
          <w:w w:val="100"/>
          <w:kern w:val="0"/>
          <w:szCs w:val="18"/>
        </w:rPr>
        <w:t>氯甲基卡西酮（</w:t>
      </w:r>
      <w:r w:rsidR="00BF614B" w:rsidRPr="002D002F">
        <w:rPr>
          <w:rFonts w:asciiTheme="majorBidi" w:eastAsiaTheme="minorEastAsia" w:hAnsiTheme="majorBidi" w:cstheme="majorBidi"/>
          <w:spacing w:val="0"/>
          <w:w w:val="100"/>
          <w:kern w:val="0"/>
          <w:szCs w:val="18"/>
        </w:rPr>
        <w:t>3-CMC</w:t>
      </w:r>
      <w:r w:rsidR="00BF614B" w:rsidRPr="002D002F">
        <w:rPr>
          <w:rFonts w:asciiTheme="majorBidi" w:eastAsiaTheme="minorEastAsia" w:hAnsiTheme="majorBidi" w:cstheme="majorBidi" w:hint="eastAsia"/>
          <w:spacing w:val="0"/>
          <w:w w:val="100"/>
          <w:kern w:val="0"/>
          <w:szCs w:val="18"/>
        </w:rPr>
        <w:t>）、</w:t>
      </w:r>
      <w:r w:rsidR="00BF614B" w:rsidRPr="002D002F">
        <w:rPr>
          <w:rFonts w:asciiTheme="majorBidi" w:eastAsiaTheme="minorEastAsia" w:hAnsiTheme="majorBidi" w:cstheme="majorBidi"/>
          <w:spacing w:val="0"/>
          <w:w w:val="100"/>
          <w:kern w:val="0"/>
          <w:szCs w:val="18"/>
        </w:rPr>
        <w:t>dipentylone</w:t>
      </w:r>
      <w:r w:rsidR="00BF614B" w:rsidRPr="002D002F">
        <w:rPr>
          <w:rFonts w:asciiTheme="majorBidi" w:eastAsiaTheme="minorEastAsia" w:hAnsiTheme="majorBidi" w:cstheme="majorBidi" w:hint="eastAsia"/>
          <w:spacing w:val="0"/>
          <w:w w:val="100"/>
          <w:kern w:val="0"/>
          <w:szCs w:val="18"/>
        </w:rPr>
        <w:t>和</w:t>
      </w:r>
      <w:r w:rsidR="00BF614B" w:rsidRPr="002D002F" w:rsidDel="00BF614B">
        <w:rPr>
          <w:rFonts w:asciiTheme="majorBidi" w:eastAsiaTheme="minorEastAsia" w:hAnsiTheme="majorBidi" w:cstheme="majorBidi"/>
          <w:spacing w:val="0"/>
          <w:w w:val="100"/>
          <w:kern w:val="0"/>
          <w:szCs w:val="18"/>
        </w:rPr>
        <w:t xml:space="preserve"> </w:t>
      </w:r>
      <w:r w:rsidR="00BF614B" w:rsidRPr="002D002F">
        <w:rPr>
          <w:rFonts w:asciiTheme="majorBidi" w:eastAsiaTheme="minorEastAsia" w:hAnsiTheme="majorBidi" w:cstheme="majorBidi"/>
          <w:spacing w:val="0"/>
          <w:w w:val="100"/>
          <w:kern w:val="0"/>
          <w:szCs w:val="18"/>
        </w:rPr>
        <w:t>2-</w:t>
      </w:r>
      <w:r w:rsidR="00BF614B" w:rsidRPr="002D002F">
        <w:rPr>
          <w:rFonts w:asciiTheme="majorBidi" w:eastAsiaTheme="minorEastAsia" w:hAnsiTheme="majorBidi" w:cstheme="majorBidi" w:hint="eastAsia"/>
          <w:spacing w:val="0"/>
          <w:w w:val="100"/>
          <w:kern w:val="0"/>
          <w:szCs w:val="18"/>
        </w:rPr>
        <w:t>氟脱氯氯胺酮</w:t>
      </w:r>
      <w:r w:rsidRPr="00A5742B">
        <w:rPr>
          <w:rFonts w:asciiTheme="majorBidi" w:eastAsiaTheme="minorEastAsia" w:hAnsiTheme="majorBidi" w:cstheme="majorBidi"/>
          <w:spacing w:val="0"/>
          <w:w w:val="100"/>
          <w:kern w:val="0"/>
          <w:szCs w:val="18"/>
        </w:rPr>
        <w:t>列</w:t>
      </w:r>
      <w:r w:rsidRPr="00A5742B">
        <w:rPr>
          <w:rFonts w:asciiTheme="majorBidi" w:eastAsiaTheme="minorEastAsia" w:hAnsiTheme="majorBidi" w:cstheme="majorBidi"/>
          <w:spacing w:val="0"/>
          <w:w w:val="100"/>
          <w:szCs w:val="18"/>
        </w:rPr>
        <w:t>入</w:t>
      </w:r>
      <w:r w:rsidRPr="00A5742B">
        <w:rPr>
          <w:rFonts w:asciiTheme="majorBidi" w:eastAsiaTheme="minorEastAsia" w:hAnsiTheme="majorBidi" w:cstheme="majorBidi"/>
          <w:spacing w:val="0"/>
          <w:w w:val="100"/>
          <w:szCs w:val="18"/>
        </w:rPr>
        <w:t>1971</w:t>
      </w:r>
      <w:r w:rsidRPr="00A5742B">
        <w:rPr>
          <w:rFonts w:asciiTheme="majorBidi" w:eastAsiaTheme="minorEastAsia" w:hAnsiTheme="majorBidi" w:cstheme="majorBidi"/>
          <w:spacing w:val="0"/>
          <w:w w:val="100"/>
          <w:szCs w:val="18"/>
        </w:rPr>
        <w:t>年《精神药物公约》附表二。根据《公约》第二条第七款，上述决定于</w:t>
      </w:r>
      <w:r w:rsidRPr="00A5742B">
        <w:rPr>
          <w:rFonts w:asciiTheme="majorBidi" w:eastAsiaTheme="minorEastAsia" w:hAnsiTheme="majorBidi" w:cstheme="majorBidi"/>
          <w:spacing w:val="0"/>
          <w:w w:val="100"/>
          <w:szCs w:val="18"/>
        </w:rPr>
        <w:t>202</w:t>
      </w:r>
      <w:r w:rsidR="00BF614B">
        <w:rPr>
          <w:rFonts w:asciiTheme="majorBidi" w:eastAsiaTheme="minorEastAsia" w:hAnsiTheme="majorBidi" w:cstheme="majorBidi"/>
          <w:spacing w:val="0"/>
          <w:w w:val="100"/>
          <w:szCs w:val="18"/>
        </w:rPr>
        <w:t>4</w:t>
      </w:r>
      <w:r w:rsidRPr="00A5742B">
        <w:rPr>
          <w:rFonts w:asciiTheme="majorBidi" w:eastAsiaTheme="minorEastAsia" w:hAnsiTheme="majorBidi" w:cstheme="majorBidi"/>
          <w:spacing w:val="0"/>
          <w:w w:val="100"/>
          <w:szCs w:val="18"/>
        </w:rPr>
        <w:t>年</w:t>
      </w:r>
      <w:r w:rsidRPr="00A5742B">
        <w:rPr>
          <w:rFonts w:asciiTheme="majorBidi" w:eastAsiaTheme="minorEastAsia" w:hAnsiTheme="majorBidi" w:cstheme="majorBidi"/>
          <w:spacing w:val="0"/>
          <w:w w:val="100"/>
          <w:szCs w:val="18"/>
        </w:rPr>
        <w:t>1</w:t>
      </w:r>
      <w:r w:rsidR="00BF614B">
        <w:rPr>
          <w:rFonts w:asciiTheme="majorBidi" w:eastAsiaTheme="minorEastAsia" w:hAnsiTheme="majorBidi" w:cstheme="majorBidi"/>
          <w:spacing w:val="0"/>
          <w:w w:val="100"/>
          <w:szCs w:val="18"/>
        </w:rPr>
        <w:t>2</w:t>
      </w:r>
      <w:r w:rsidRPr="00A5742B">
        <w:rPr>
          <w:rFonts w:asciiTheme="majorBidi" w:eastAsiaTheme="minorEastAsia" w:hAnsiTheme="majorBidi" w:cstheme="majorBidi"/>
          <w:spacing w:val="0"/>
          <w:w w:val="100"/>
          <w:szCs w:val="18"/>
        </w:rPr>
        <w:t>月</w:t>
      </w:r>
      <w:r w:rsidR="00140E8E" w:rsidRPr="00A5742B">
        <w:rPr>
          <w:rFonts w:asciiTheme="majorBidi" w:eastAsiaTheme="minorEastAsia" w:hAnsiTheme="majorBidi" w:cstheme="majorBidi"/>
          <w:spacing w:val="0"/>
          <w:w w:val="100"/>
          <w:szCs w:val="18"/>
        </w:rPr>
        <w:t>3</w:t>
      </w:r>
      <w:r w:rsidRPr="00A5742B">
        <w:rPr>
          <w:rFonts w:asciiTheme="majorBidi" w:eastAsiaTheme="minorEastAsia" w:hAnsiTheme="majorBidi" w:cstheme="majorBidi"/>
          <w:spacing w:val="0"/>
          <w:w w:val="100"/>
          <w:szCs w:val="18"/>
        </w:rPr>
        <w:t>日起对所有缔约方全面生效。未列入本表格但属于</w:t>
      </w:r>
      <w:r w:rsidRPr="00A5742B">
        <w:rPr>
          <w:rFonts w:asciiTheme="majorBidi" w:eastAsiaTheme="minorEastAsia" w:hAnsiTheme="majorBidi" w:cstheme="majorBidi"/>
          <w:spacing w:val="0"/>
          <w:w w:val="100"/>
          <w:szCs w:val="18"/>
        </w:rPr>
        <w:t>1971</w:t>
      </w:r>
      <w:r w:rsidRPr="00A5742B">
        <w:rPr>
          <w:rFonts w:asciiTheme="majorBidi" w:eastAsiaTheme="minorEastAsia" w:hAnsiTheme="majorBidi" w:cstheme="majorBidi"/>
          <w:spacing w:val="0"/>
          <w:w w:val="100"/>
          <w:szCs w:val="18"/>
        </w:rPr>
        <w:t>年《精神药物公约》附表二的所有物质的进口数据均应</w:t>
      </w:r>
      <w:r w:rsidR="00140E8E" w:rsidRPr="00A5742B">
        <w:rPr>
          <w:rFonts w:asciiTheme="majorBidi" w:eastAsiaTheme="minorEastAsia" w:hAnsiTheme="majorBidi" w:cstheme="majorBidi"/>
          <w:spacing w:val="0"/>
          <w:w w:val="100"/>
          <w:szCs w:val="18"/>
        </w:rPr>
        <w:t>填入</w:t>
      </w:r>
      <w:r w:rsidRPr="00A5742B">
        <w:rPr>
          <w:rFonts w:asciiTheme="majorBidi" w:eastAsiaTheme="minorEastAsia" w:hAnsiTheme="majorBidi" w:cstheme="majorBidi"/>
          <w:spacing w:val="0"/>
          <w:w w:val="100"/>
          <w:szCs w:val="18"/>
        </w:rPr>
        <w:t>此栏</w:t>
      </w:r>
      <w:r w:rsidRPr="00A5742B">
        <w:rPr>
          <w:rFonts w:asciiTheme="majorBidi" w:eastAsiaTheme="minorEastAsia" w:hAnsiTheme="majorBidi" w:cstheme="majorBidi"/>
          <w:spacing w:val="0"/>
          <w:w w:val="100"/>
          <w:kern w:val="0"/>
          <w:szCs w:val="18"/>
        </w:rPr>
        <w:t>。</w:t>
      </w:r>
    </w:p>
  </w:footnote>
  <w:footnote w:id="2">
    <w:p w14:paraId="5FEAB361" w14:textId="66507096" w:rsidR="00B01813" w:rsidRPr="00A5742B" w:rsidRDefault="00B01813" w:rsidP="00A5742B">
      <w:pPr>
        <w:pStyle w:val="aa"/>
        <w:overflowPunct w:val="0"/>
        <w:spacing w:after="40" w:line="240" w:lineRule="exact"/>
        <w:ind w:left="227" w:hanging="227"/>
        <w:jc w:val="both"/>
        <w:rPr>
          <w:rFonts w:asciiTheme="majorBidi" w:eastAsiaTheme="minorEastAsia" w:hAnsiTheme="majorBidi" w:cstheme="majorBidi"/>
          <w:spacing w:val="0"/>
          <w:w w:val="100"/>
          <w:szCs w:val="18"/>
        </w:rPr>
      </w:pPr>
      <w:r w:rsidRPr="00A5742B">
        <w:rPr>
          <w:rStyle w:val="a9"/>
          <w:rFonts w:asciiTheme="majorBidi" w:eastAsiaTheme="minorEastAsia" w:hAnsiTheme="majorBidi" w:cstheme="majorBidi"/>
          <w:spacing w:val="0"/>
          <w:w w:val="100"/>
          <w:position w:val="0"/>
          <w:szCs w:val="18"/>
        </w:rPr>
        <w:footnoteRef/>
      </w:r>
      <w:r w:rsidRPr="00A5742B">
        <w:rPr>
          <w:rFonts w:asciiTheme="majorBidi" w:eastAsiaTheme="minorEastAsia" w:hAnsiTheme="majorBidi" w:cstheme="majorBidi"/>
          <w:color w:val="000000"/>
          <w:spacing w:val="0"/>
          <w:w w:val="100"/>
          <w:kern w:val="0"/>
          <w:szCs w:val="18"/>
        </w:rPr>
        <w:tab/>
      </w:r>
      <w:r w:rsidR="00140E8E" w:rsidRPr="00A5742B">
        <w:rPr>
          <w:rFonts w:asciiTheme="majorBidi" w:eastAsiaTheme="minorEastAsia" w:hAnsiTheme="majorBidi" w:cstheme="majorBidi"/>
          <w:spacing w:val="0"/>
          <w:w w:val="100"/>
          <w:kern w:val="0"/>
          <w:szCs w:val="18"/>
        </w:rPr>
        <w:t>202</w:t>
      </w:r>
      <w:r w:rsidR="00DC4C5E">
        <w:rPr>
          <w:rFonts w:asciiTheme="majorBidi" w:eastAsiaTheme="minorEastAsia" w:hAnsiTheme="majorBidi" w:cstheme="majorBidi"/>
          <w:spacing w:val="0"/>
          <w:w w:val="100"/>
          <w:kern w:val="0"/>
          <w:szCs w:val="18"/>
        </w:rPr>
        <w:t>4</w:t>
      </w:r>
      <w:r w:rsidR="00140E8E" w:rsidRPr="00A5742B">
        <w:rPr>
          <w:rFonts w:asciiTheme="majorBidi" w:eastAsiaTheme="minorEastAsia" w:hAnsiTheme="majorBidi" w:cstheme="majorBidi"/>
          <w:spacing w:val="0"/>
          <w:w w:val="100"/>
          <w:kern w:val="0"/>
          <w:szCs w:val="18"/>
        </w:rPr>
        <w:t>年</w:t>
      </w:r>
      <w:r w:rsidR="00140E8E" w:rsidRPr="00A5742B">
        <w:rPr>
          <w:rFonts w:asciiTheme="majorBidi" w:eastAsiaTheme="minorEastAsia" w:hAnsiTheme="majorBidi" w:cstheme="majorBidi"/>
          <w:spacing w:val="0"/>
          <w:w w:val="100"/>
          <w:kern w:val="0"/>
          <w:szCs w:val="18"/>
        </w:rPr>
        <w:t>3</w:t>
      </w:r>
      <w:r w:rsidR="00140E8E" w:rsidRPr="00A5742B">
        <w:rPr>
          <w:rFonts w:asciiTheme="majorBidi" w:eastAsiaTheme="minorEastAsia" w:hAnsiTheme="majorBidi" w:cstheme="majorBidi"/>
          <w:spacing w:val="0"/>
          <w:w w:val="100"/>
          <w:kern w:val="0"/>
          <w:szCs w:val="18"/>
        </w:rPr>
        <w:t>月，麻醉药品委员会（麻委会）决定将</w:t>
      </w:r>
      <w:r w:rsidR="00DC4C5E" w:rsidRPr="008C45FB">
        <w:rPr>
          <w:rFonts w:asciiTheme="majorBidi" w:eastAsiaTheme="minorEastAsia" w:hAnsiTheme="majorBidi" w:cstheme="majorBidi"/>
          <w:spacing w:val="0"/>
          <w:w w:val="100"/>
          <w:kern w:val="0"/>
          <w:szCs w:val="18"/>
        </w:rPr>
        <w:t>3-</w:t>
      </w:r>
      <w:r w:rsidR="00DC4C5E" w:rsidRPr="008C45FB">
        <w:rPr>
          <w:rFonts w:asciiTheme="majorBidi" w:eastAsiaTheme="minorEastAsia" w:hAnsiTheme="majorBidi" w:cstheme="majorBidi"/>
          <w:spacing w:val="0"/>
          <w:w w:val="100"/>
          <w:kern w:val="0"/>
          <w:szCs w:val="18"/>
        </w:rPr>
        <w:t>氯甲基卡西酮（</w:t>
      </w:r>
      <w:r w:rsidR="00DC4C5E" w:rsidRPr="008C45FB">
        <w:rPr>
          <w:rFonts w:asciiTheme="majorBidi" w:eastAsiaTheme="minorEastAsia" w:hAnsiTheme="majorBidi" w:cstheme="majorBidi"/>
          <w:spacing w:val="0"/>
          <w:w w:val="100"/>
          <w:kern w:val="0"/>
          <w:szCs w:val="18"/>
        </w:rPr>
        <w:t>3-CMC</w:t>
      </w:r>
      <w:r w:rsidR="00DC4C5E" w:rsidRPr="008C45FB">
        <w:rPr>
          <w:rFonts w:asciiTheme="majorBidi" w:eastAsiaTheme="minorEastAsia" w:hAnsiTheme="majorBidi" w:cstheme="majorBidi" w:hint="eastAsia"/>
          <w:spacing w:val="0"/>
          <w:w w:val="100"/>
          <w:kern w:val="0"/>
          <w:szCs w:val="18"/>
        </w:rPr>
        <w:t>）、</w:t>
      </w:r>
      <w:r w:rsidR="00DC4C5E" w:rsidRPr="008C45FB">
        <w:rPr>
          <w:rFonts w:asciiTheme="majorBidi" w:eastAsiaTheme="minorEastAsia" w:hAnsiTheme="majorBidi" w:cstheme="majorBidi"/>
          <w:spacing w:val="0"/>
          <w:w w:val="100"/>
          <w:kern w:val="0"/>
          <w:szCs w:val="18"/>
        </w:rPr>
        <w:t>dipentylone</w:t>
      </w:r>
      <w:r w:rsidR="00DC4C5E" w:rsidRPr="008C45FB">
        <w:rPr>
          <w:rFonts w:asciiTheme="majorBidi" w:eastAsiaTheme="minorEastAsia" w:hAnsiTheme="majorBidi" w:cstheme="majorBidi" w:hint="eastAsia"/>
          <w:spacing w:val="0"/>
          <w:w w:val="100"/>
          <w:kern w:val="0"/>
          <w:szCs w:val="18"/>
        </w:rPr>
        <w:t>和</w:t>
      </w:r>
      <w:r w:rsidR="00DC4C5E" w:rsidRPr="008C45FB">
        <w:rPr>
          <w:rFonts w:asciiTheme="majorBidi" w:eastAsiaTheme="minorEastAsia" w:hAnsiTheme="majorBidi" w:cstheme="majorBidi"/>
          <w:spacing w:val="0"/>
          <w:w w:val="100"/>
          <w:kern w:val="0"/>
          <w:szCs w:val="18"/>
        </w:rPr>
        <w:t>2-</w:t>
      </w:r>
      <w:r w:rsidR="00DC4C5E" w:rsidRPr="008C45FB">
        <w:rPr>
          <w:rFonts w:asciiTheme="majorBidi" w:eastAsiaTheme="minorEastAsia" w:hAnsiTheme="majorBidi" w:cstheme="majorBidi"/>
          <w:spacing w:val="0"/>
          <w:w w:val="100"/>
          <w:kern w:val="0"/>
          <w:szCs w:val="18"/>
        </w:rPr>
        <w:t>氟脱氯氯胺</w:t>
      </w:r>
      <w:r w:rsidR="00DC4C5E" w:rsidRPr="008C45FB">
        <w:rPr>
          <w:rFonts w:asciiTheme="majorBidi" w:eastAsiaTheme="minorEastAsia" w:hAnsiTheme="majorBidi" w:cstheme="majorBidi" w:hint="eastAsia"/>
          <w:spacing w:val="0"/>
          <w:w w:val="100"/>
          <w:kern w:val="0"/>
          <w:szCs w:val="18"/>
        </w:rPr>
        <w:t>酮</w:t>
      </w:r>
      <w:r w:rsidR="00140E8E" w:rsidRPr="00A5742B">
        <w:rPr>
          <w:rFonts w:asciiTheme="majorBidi" w:eastAsiaTheme="minorEastAsia" w:hAnsiTheme="majorBidi" w:cstheme="majorBidi"/>
          <w:spacing w:val="0"/>
          <w:w w:val="100"/>
          <w:kern w:val="0"/>
          <w:szCs w:val="18"/>
        </w:rPr>
        <w:t>列</w:t>
      </w:r>
      <w:r w:rsidR="00140E8E" w:rsidRPr="00A5742B">
        <w:rPr>
          <w:rFonts w:asciiTheme="majorBidi" w:eastAsiaTheme="minorEastAsia" w:hAnsiTheme="majorBidi" w:cstheme="majorBidi"/>
          <w:spacing w:val="0"/>
          <w:w w:val="100"/>
          <w:szCs w:val="18"/>
        </w:rPr>
        <w:t>入</w:t>
      </w:r>
      <w:r w:rsidR="00140E8E" w:rsidRPr="00A5742B">
        <w:rPr>
          <w:rFonts w:asciiTheme="majorBidi" w:eastAsiaTheme="minorEastAsia" w:hAnsiTheme="majorBidi" w:cstheme="majorBidi"/>
          <w:spacing w:val="0"/>
          <w:w w:val="100"/>
          <w:szCs w:val="18"/>
        </w:rPr>
        <w:t>1971</w:t>
      </w:r>
      <w:r w:rsidR="00140E8E" w:rsidRPr="00A5742B">
        <w:rPr>
          <w:rFonts w:asciiTheme="majorBidi" w:eastAsiaTheme="minorEastAsia" w:hAnsiTheme="majorBidi" w:cstheme="majorBidi"/>
          <w:spacing w:val="0"/>
          <w:w w:val="100"/>
          <w:szCs w:val="18"/>
        </w:rPr>
        <w:t>年《精神药物公约》附表二。根据《公约》第二条第七款，上述决定于</w:t>
      </w:r>
      <w:r w:rsidR="00140E8E" w:rsidRPr="00A5742B">
        <w:rPr>
          <w:rFonts w:asciiTheme="majorBidi" w:eastAsiaTheme="minorEastAsia" w:hAnsiTheme="majorBidi" w:cstheme="majorBidi"/>
          <w:spacing w:val="0"/>
          <w:w w:val="100"/>
          <w:szCs w:val="18"/>
        </w:rPr>
        <w:t>202</w:t>
      </w:r>
      <w:r w:rsidR="00DC4C5E">
        <w:rPr>
          <w:rFonts w:asciiTheme="majorBidi" w:eastAsiaTheme="minorEastAsia" w:hAnsiTheme="majorBidi" w:cstheme="majorBidi"/>
          <w:spacing w:val="0"/>
          <w:w w:val="100"/>
          <w:szCs w:val="18"/>
        </w:rPr>
        <w:t>4</w:t>
      </w:r>
      <w:r w:rsidR="00140E8E" w:rsidRPr="00A5742B">
        <w:rPr>
          <w:rFonts w:asciiTheme="majorBidi" w:eastAsiaTheme="minorEastAsia" w:hAnsiTheme="majorBidi" w:cstheme="majorBidi"/>
          <w:spacing w:val="0"/>
          <w:w w:val="100"/>
          <w:szCs w:val="18"/>
        </w:rPr>
        <w:t>年</w:t>
      </w:r>
      <w:r w:rsidR="00140E8E" w:rsidRPr="00A5742B">
        <w:rPr>
          <w:rFonts w:asciiTheme="majorBidi" w:eastAsiaTheme="minorEastAsia" w:hAnsiTheme="majorBidi" w:cstheme="majorBidi"/>
          <w:spacing w:val="0"/>
          <w:w w:val="100"/>
          <w:szCs w:val="18"/>
        </w:rPr>
        <w:t>1</w:t>
      </w:r>
      <w:r w:rsidR="00DC4C5E">
        <w:rPr>
          <w:rFonts w:asciiTheme="majorBidi" w:eastAsiaTheme="minorEastAsia" w:hAnsiTheme="majorBidi" w:cstheme="majorBidi"/>
          <w:spacing w:val="0"/>
          <w:w w:val="100"/>
          <w:szCs w:val="18"/>
        </w:rPr>
        <w:t>2</w:t>
      </w:r>
      <w:r w:rsidR="00140E8E" w:rsidRPr="00A5742B">
        <w:rPr>
          <w:rFonts w:asciiTheme="majorBidi" w:eastAsiaTheme="minorEastAsia" w:hAnsiTheme="majorBidi" w:cstheme="majorBidi"/>
          <w:spacing w:val="0"/>
          <w:w w:val="100"/>
          <w:szCs w:val="18"/>
        </w:rPr>
        <w:t>月</w:t>
      </w:r>
      <w:r w:rsidR="00140E8E" w:rsidRPr="00A5742B">
        <w:rPr>
          <w:rFonts w:asciiTheme="majorBidi" w:eastAsiaTheme="minorEastAsia" w:hAnsiTheme="majorBidi" w:cstheme="majorBidi"/>
          <w:spacing w:val="0"/>
          <w:w w:val="100"/>
          <w:szCs w:val="18"/>
        </w:rPr>
        <w:t>3</w:t>
      </w:r>
      <w:r w:rsidR="00140E8E" w:rsidRPr="00A5742B">
        <w:rPr>
          <w:rFonts w:asciiTheme="majorBidi" w:eastAsiaTheme="minorEastAsia" w:hAnsiTheme="majorBidi" w:cstheme="majorBidi"/>
          <w:spacing w:val="0"/>
          <w:w w:val="100"/>
          <w:szCs w:val="18"/>
        </w:rPr>
        <w:t>日起对所有缔约方全面生效。未列入本表格但属于</w:t>
      </w:r>
      <w:r w:rsidR="00140E8E" w:rsidRPr="00A5742B">
        <w:rPr>
          <w:rFonts w:asciiTheme="majorBidi" w:eastAsiaTheme="minorEastAsia" w:hAnsiTheme="majorBidi" w:cstheme="majorBidi"/>
          <w:spacing w:val="0"/>
          <w:w w:val="100"/>
          <w:szCs w:val="18"/>
        </w:rPr>
        <w:t>1971</w:t>
      </w:r>
      <w:r w:rsidR="00140E8E" w:rsidRPr="00A5742B">
        <w:rPr>
          <w:rFonts w:asciiTheme="majorBidi" w:eastAsiaTheme="minorEastAsia" w:hAnsiTheme="majorBidi" w:cstheme="majorBidi"/>
          <w:spacing w:val="0"/>
          <w:w w:val="100"/>
          <w:szCs w:val="18"/>
        </w:rPr>
        <w:t>年《精神药物公约》附表二的所有物质的出口数据均应填入此栏</w:t>
      </w:r>
      <w:r w:rsidRPr="00A5742B">
        <w:rPr>
          <w:rFonts w:asciiTheme="majorBidi" w:eastAsiaTheme="minorEastAsia" w:hAnsiTheme="majorBidi" w:cstheme="majorBidi"/>
          <w:color w:val="000000"/>
          <w:spacing w:val="0"/>
          <w:w w:val="100"/>
          <w:kern w:val="0"/>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5EEAA" w14:textId="77777777" w:rsidR="00B01813" w:rsidRPr="002326A0" w:rsidRDefault="00B01813">
    <w:pPr>
      <w:pStyle w:val="a3"/>
      <w:pBdr>
        <w:bottom w:val="none" w:sz="0" w:space="0" w:color="auto"/>
      </w:pBdr>
      <w:rPr>
        <w:sz w:val="20"/>
      </w:rPr>
    </w:pPr>
    <w:r w:rsidRPr="002326A0">
      <w:rPr>
        <w:rFonts w:eastAsiaTheme="minorEastAsia" w:hint="eastAsia"/>
        <w:sz w:val="20"/>
      </w:rPr>
      <w:t>表</w:t>
    </w:r>
    <w:r w:rsidRPr="002326A0">
      <w:rPr>
        <w:sz w:val="20"/>
      </w:rPr>
      <w:t>A/P</w:t>
    </w:r>
  </w:p>
  <w:p w14:paraId="7CF1E7A4" w14:textId="77777777" w:rsidR="00B01813" w:rsidRPr="002326A0" w:rsidRDefault="00B01813">
    <w:pPr>
      <w:pStyle w:val="a3"/>
      <w:pBdr>
        <w:bottom w:val="none" w:sz="0" w:space="0" w:color="auto"/>
      </w:pBdr>
      <w:rPr>
        <w:rStyle w:val="a6"/>
        <w:sz w:val="20"/>
      </w:rPr>
    </w:pPr>
    <w:r w:rsidRPr="002326A0">
      <w:rPr>
        <w:noProof/>
        <w:sz w:val="20"/>
        <w:lang w:val="en-GB"/>
      </w:rPr>
      <mc:AlternateContent>
        <mc:Choice Requires="wps">
          <w:drawing>
            <wp:anchor distT="0" distB="0" distL="114300" distR="114300" simplePos="0" relativeHeight="251657728" behindDoc="0" locked="0" layoutInCell="1" allowOverlap="1" wp14:anchorId="4034D38C" wp14:editId="45A481FE">
              <wp:simplePos x="0" y="0"/>
              <wp:positionH relativeFrom="column">
                <wp:posOffset>8839200</wp:posOffset>
              </wp:positionH>
              <wp:positionV relativeFrom="paragraph">
                <wp:posOffset>396240</wp:posOffset>
              </wp:positionV>
              <wp:extent cx="475615" cy="57454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5745480"/>
                      </a:xfrm>
                      <a:prstGeom prst="rect">
                        <a:avLst/>
                      </a:prstGeom>
                      <a:solidFill>
                        <a:srgbClr val="FFFFFF"/>
                      </a:solidFill>
                      <a:ln w="9525">
                        <a:solidFill>
                          <a:srgbClr val="FFFFFF"/>
                        </a:solidFill>
                        <a:miter lim="800000"/>
                        <a:headEnd/>
                        <a:tailEnd/>
                      </a:ln>
                    </wps:spPr>
                    <wps:txbx>
                      <w:txbxContent>
                        <w:p w14:paraId="216F4A4D" w14:textId="77777777" w:rsidR="00B01813" w:rsidRDefault="00B01813">
                          <w:pPr>
                            <w:pStyle w:val="a4"/>
                            <w:tabs>
                              <w:tab w:val="clear" w:pos="4320"/>
                              <w:tab w:val="clear" w:pos="8640"/>
                            </w:tabs>
                            <w:spacing w:line="240" w:lineRule="exact"/>
                          </w:pPr>
                          <w:r>
                            <w:t>Form A/P</w:t>
                          </w:r>
                        </w:p>
                        <w:p w14:paraId="45823EEB" w14:textId="77777777" w:rsidR="00B01813" w:rsidRDefault="00B01813">
                          <w:pPr>
                            <w:spacing w:line="240" w:lineRule="exact"/>
                            <w:rPr>
                              <w:sz w:val="18"/>
                            </w:rPr>
                          </w:pPr>
                          <w:r>
                            <w:rPr>
                              <w:sz w:val="18"/>
                            </w:rPr>
                            <w:t xml:space="preserve">Page </w:t>
                          </w:r>
                          <w:r>
                            <w:rPr>
                              <w:rStyle w:val="a6"/>
                              <w:sz w:val="18"/>
                            </w:rPr>
                            <w:fldChar w:fldCharType="begin"/>
                          </w:r>
                          <w:r>
                            <w:rPr>
                              <w:rStyle w:val="a6"/>
                              <w:sz w:val="18"/>
                            </w:rPr>
                            <w:instrText xml:space="preserve"> PAGE </w:instrText>
                          </w:r>
                          <w:r>
                            <w:rPr>
                              <w:rStyle w:val="a6"/>
                              <w:sz w:val="18"/>
                            </w:rPr>
                            <w:fldChar w:fldCharType="separate"/>
                          </w:r>
                          <w:r>
                            <w:rPr>
                              <w:rStyle w:val="a6"/>
                              <w:noProof/>
                              <w:sz w:val="18"/>
                            </w:rPr>
                            <w:t>2</w:t>
                          </w:r>
                          <w:r>
                            <w:rPr>
                              <w:rStyle w:val="a6"/>
                              <w:sz w:val="1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4D38C" id="_x0000_t202" coordsize="21600,21600" o:spt="202" path="m,l,21600r21600,l21600,xe">
              <v:stroke joinstyle="miter"/>
              <v:path gradientshapeok="t" o:connecttype="rect"/>
            </v:shapetype>
            <v:shape id="Text Box 3" o:spid="_x0000_s1026" type="#_x0000_t202" style="position:absolute;margin-left:696pt;margin-top:31.2pt;width:37.45pt;height:45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" strokecolor="white">
              <v:textbox style="layout-flow:vertical">
                <w:txbxContent>
                  <w:p w14:paraId="216F4A4D" w14:textId="77777777" w:rsidR="00B01813" w:rsidRDefault="00B01813">
                    <w:pPr>
                      <w:pStyle w:val="a4"/>
                      <w:tabs>
                        <w:tab w:val="clear" w:pos="4320"/>
                        <w:tab w:val="clear" w:pos="8640"/>
                      </w:tabs>
                      <w:spacing w:line="240" w:lineRule="exact"/>
                    </w:pPr>
                    <w:r>
                      <w:t>Form A/P</w:t>
                    </w:r>
                  </w:p>
                  <w:p w14:paraId="45823EEB" w14:textId="77777777" w:rsidR="00B01813" w:rsidRDefault="00B01813">
                    <w:pPr>
                      <w:spacing w:line="240" w:lineRule="exact"/>
                      <w:rPr>
                        <w:sz w:val="18"/>
                      </w:rPr>
                    </w:pPr>
                    <w:r>
                      <w:rPr>
                        <w:sz w:val="18"/>
                      </w:rPr>
                      <w:t xml:space="preserve">Page </w:t>
                    </w:r>
                    <w:r>
                      <w:rPr>
                        <w:rStyle w:val="a6"/>
                        <w:sz w:val="18"/>
                      </w:rPr>
                      <w:fldChar w:fldCharType="begin"/>
                    </w:r>
                    <w:r>
                      <w:rPr>
                        <w:rStyle w:val="a6"/>
                        <w:sz w:val="18"/>
                      </w:rPr>
                      <w:instrText xml:space="preserve"> PAGE </w:instrText>
                    </w:r>
                    <w:r>
                      <w:rPr>
                        <w:rStyle w:val="a6"/>
                        <w:sz w:val="18"/>
                      </w:rPr>
                      <w:fldChar w:fldCharType="separate"/>
                    </w:r>
                    <w:r>
                      <w:rPr>
                        <w:rStyle w:val="a6"/>
                        <w:noProof/>
                        <w:sz w:val="18"/>
                      </w:rPr>
                      <w:t>2</w:t>
                    </w:r>
                    <w:r>
                      <w:rPr>
                        <w:rStyle w:val="a6"/>
                        <w:sz w:val="18"/>
                      </w:rPr>
                      <w:fldChar w:fldCharType="end"/>
                    </w:r>
                  </w:p>
                </w:txbxContent>
              </v:textbox>
            </v:shape>
          </w:pict>
        </mc:Fallback>
      </mc:AlternateContent>
    </w:r>
    <w:r w:rsidRPr="002326A0">
      <w:rPr>
        <w:sz w:val="20"/>
      </w:rPr>
      <w:t xml:space="preserve">Page </w:t>
    </w:r>
    <w:r w:rsidRPr="002326A0">
      <w:rPr>
        <w:rStyle w:val="a6"/>
        <w:sz w:val="20"/>
      </w:rPr>
      <w:fldChar w:fldCharType="begin"/>
    </w:r>
    <w:r w:rsidRPr="002326A0">
      <w:rPr>
        <w:rStyle w:val="a6"/>
        <w:sz w:val="20"/>
      </w:rPr>
      <w:instrText xml:space="preserve"> PAGE </w:instrText>
    </w:r>
    <w:r w:rsidRPr="002326A0">
      <w:rPr>
        <w:rStyle w:val="a6"/>
        <w:sz w:val="20"/>
      </w:rPr>
      <w:fldChar w:fldCharType="separate"/>
    </w:r>
    <w:r>
      <w:rPr>
        <w:rStyle w:val="a6"/>
        <w:noProof/>
        <w:sz w:val="20"/>
      </w:rPr>
      <w:t>2</w:t>
    </w:r>
    <w:r w:rsidRPr="002326A0">
      <w:rPr>
        <w:rStyle w:val="a6"/>
        <w:sz w:val="20"/>
      </w:rPr>
      <w:fldChar w:fldCharType="end"/>
    </w:r>
  </w:p>
  <w:p w14:paraId="67507064" w14:textId="77777777" w:rsidR="00B01813" w:rsidRDefault="00B01813">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34C5" w14:textId="77777777" w:rsidR="00B01813" w:rsidRDefault="00B01813">
    <w:pPr>
      <w:pStyle w:val="a3"/>
      <w:pBdr>
        <w:bottom w:val="none" w:sz="0" w:space="0" w:color="auto"/>
      </w:pBdr>
      <w:jc w:val="right"/>
    </w:pPr>
    <w:r>
      <w:t>Form A/P</w:t>
    </w:r>
  </w:p>
  <w:p w14:paraId="11AE3878" w14:textId="77777777" w:rsidR="00B01813" w:rsidRDefault="00B01813">
    <w:pPr>
      <w:pStyle w:val="a3"/>
      <w:pBdr>
        <w:bottom w:val="none" w:sz="0" w:space="0" w:color="auto"/>
      </w:pBdr>
      <w:jc w:val="right"/>
      <w:rPr>
        <w:rStyle w:val="a6"/>
      </w:rPr>
    </w:pPr>
    <w:r>
      <w:t xml:space="preserve">Page </w:t>
    </w:r>
    <w:r>
      <w:rPr>
        <w:rStyle w:val="a6"/>
      </w:rPr>
      <w:fldChar w:fldCharType="begin"/>
    </w:r>
    <w:r>
      <w:rPr>
        <w:rStyle w:val="a6"/>
      </w:rPr>
      <w:instrText xml:space="preserve"> PAGE </w:instrText>
    </w:r>
    <w:r>
      <w:rPr>
        <w:rStyle w:val="a6"/>
      </w:rPr>
      <w:fldChar w:fldCharType="separate"/>
    </w:r>
    <w:r>
      <w:rPr>
        <w:rStyle w:val="a6"/>
        <w:noProof/>
      </w:rPr>
      <w:t>5</w:t>
    </w:r>
    <w:r>
      <w:rPr>
        <w:rStyle w:val="a6"/>
      </w:rPr>
      <w:fldChar w:fldCharType="end"/>
    </w:r>
  </w:p>
  <w:p w14:paraId="63B91155" w14:textId="77777777" w:rsidR="00B01813" w:rsidRDefault="00B01813">
    <w:pPr>
      <w:pStyle w:val="a3"/>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0F07" w14:textId="77777777" w:rsidR="00B01813" w:rsidRPr="00B37DED" w:rsidRDefault="00B01813" w:rsidP="00B37DED">
    <w:pPr>
      <w:pStyle w:val="a3"/>
      <w:pBdr>
        <w:bottom w:val="none" w:sz="0" w:space="0" w:color="auto"/>
      </w:pBd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504C" w14:textId="1EB2D4EC" w:rsidR="00B01813" w:rsidRDefault="00B01813">
    <w:pPr>
      <w:pStyle w:val="a3"/>
      <w:pBdr>
        <w:bottom w:val="none" w:sz="0" w:space="0" w:color="auto"/>
      </w:pBdr>
    </w:pPr>
    <w:r>
      <w:rPr>
        <w:noProof/>
        <w:sz w:val="20"/>
        <w:lang w:val="en-GB"/>
      </w:rPr>
      <mc:AlternateContent>
        <mc:Choice Requires="wps">
          <w:drawing>
            <wp:anchor distT="0" distB="0" distL="114300" distR="114300" simplePos="0" relativeHeight="251658752" behindDoc="0" locked="0" layoutInCell="1" allowOverlap="1" wp14:anchorId="209ACF21" wp14:editId="213283A2">
              <wp:simplePos x="0" y="0"/>
              <wp:positionH relativeFrom="column">
                <wp:posOffset>8924677</wp:posOffset>
              </wp:positionH>
              <wp:positionV relativeFrom="paragraph">
                <wp:posOffset>191135</wp:posOffset>
              </wp:positionV>
              <wp:extent cx="609600" cy="660400"/>
              <wp:effectExtent l="0" t="0" r="19050"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660400"/>
                      </a:xfrm>
                      <a:prstGeom prst="rect">
                        <a:avLst/>
                      </a:prstGeom>
                      <a:solidFill>
                        <a:srgbClr val="FFFFFF"/>
                      </a:solidFill>
                      <a:ln w="9525">
                        <a:solidFill>
                          <a:srgbClr val="FFFFFF"/>
                        </a:solidFill>
                        <a:miter lim="800000"/>
                        <a:headEnd/>
                        <a:tailEnd/>
                      </a:ln>
                    </wps:spPr>
                    <wps:txbx>
                      <w:txbxContent>
                        <w:p w14:paraId="1B89DF3F" w14:textId="77777777" w:rsidR="00B01813" w:rsidRDefault="00B01813" w:rsidP="00F875A9">
                          <w:pPr>
                            <w:spacing w:after="0" w:line="240" w:lineRule="exact"/>
                            <w:rPr>
                              <w:sz w:val="20"/>
                            </w:rPr>
                          </w:pPr>
                          <w:r>
                            <w:rPr>
                              <w:rFonts w:hint="eastAsia"/>
                              <w:sz w:val="20"/>
                            </w:rPr>
                            <w:t>表</w:t>
                          </w:r>
                          <w:r>
                            <w:rPr>
                              <w:sz w:val="20"/>
                            </w:rPr>
                            <w:t>A/P</w:t>
                          </w:r>
                        </w:p>
                        <w:p w14:paraId="13464603" w14:textId="77777777" w:rsidR="00B01813" w:rsidRDefault="00B01813">
                          <w:pPr>
                            <w:spacing w:line="240" w:lineRule="exact"/>
                            <w:rPr>
                              <w:sz w:val="20"/>
                            </w:rPr>
                          </w:pPr>
                          <w:r>
                            <w:rPr>
                              <w:sz w:val="20"/>
                            </w:rPr>
                            <w:t xml:space="preserve">Page </w:t>
                          </w:r>
                          <w:r>
                            <w:rPr>
                              <w:rStyle w:val="a6"/>
                              <w:sz w:val="20"/>
                            </w:rPr>
                            <w:fldChar w:fldCharType="begin"/>
                          </w:r>
                          <w:r>
                            <w:rPr>
                              <w:rStyle w:val="a6"/>
                              <w:sz w:val="20"/>
                            </w:rPr>
                            <w:instrText xml:space="preserve"> PAGE </w:instrText>
                          </w:r>
                          <w:r>
                            <w:rPr>
                              <w:rStyle w:val="a6"/>
                              <w:sz w:val="20"/>
                            </w:rPr>
                            <w:fldChar w:fldCharType="separate"/>
                          </w:r>
                          <w:r>
                            <w:rPr>
                              <w:rStyle w:val="a6"/>
                              <w:noProof/>
                              <w:sz w:val="20"/>
                            </w:rPr>
                            <w:t>4</w:t>
                          </w:r>
                          <w:r>
                            <w:rPr>
                              <w:rStyle w:val="a6"/>
                              <w:sz w:val="20"/>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ACF21" id="_x0000_t202" coordsize="21600,21600" o:spt="202" path="m,l,21600r21600,l21600,xe">
              <v:stroke joinstyle="miter"/>
              <v:path gradientshapeok="t" o:connecttype="rect"/>
            </v:shapetype>
            <v:shape id="Text Box 7" o:spid="_x0000_s1027" type="#_x0000_t202" style="position:absolute;margin-left:702.75pt;margin-top:15.05pt;width:48pt;height:52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" strokecolor="white">
              <v:textbox style="layout-flow:vertical" inset="0,0,0,0">
                <w:txbxContent>
                  <w:p w14:paraId="1B89DF3F" w14:textId="77777777" w:rsidR="00B01813" w:rsidRDefault="00B01813" w:rsidP="00F875A9">
                    <w:pPr>
                      <w:spacing w:after="0" w:line="240" w:lineRule="exact"/>
                      <w:rPr>
                        <w:sz w:val="20"/>
                      </w:rPr>
                    </w:pPr>
                    <w:r>
                      <w:rPr>
                        <w:rFonts w:hint="eastAsia"/>
                        <w:sz w:val="20"/>
                      </w:rPr>
                      <w:t>表</w:t>
                    </w:r>
                    <w:r>
                      <w:rPr>
                        <w:sz w:val="20"/>
                      </w:rPr>
                      <w:t>A/P</w:t>
                    </w:r>
                  </w:p>
                  <w:p w14:paraId="13464603" w14:textId="77777777" w:rsidR="00B01813" w:rsidRDefault="00B01813">
                    <w:pPr>
                      <w:spacing w:line="240" w:lineRule="exact"/>
                      <w:rPr>
                        <w:sz w:val="20"/>
                      </w:rPr>
                    </w:pPr>
                    <w:r>
                      <w:rPr>
                        <w:sz w:val="20"/>
                      </w:rPr>
                      <w:t xml:space="preserve">Page </w:t>
                    </w:r>
                    <w:r>
                      <w:rPr>
                        <w:rStyle w:val="a6"/>
                        <w:sz w:val="20"/>
                      </w:rPr>
                      <w:fldChar w:fldCharType="begin"/>
                    </w:r>
                    <w:r>
                      <w:rPr>
                        <w:rStyle w:val="a6"/>
                        <w:sz w:val="20"/>
                      </w:rPr>
                      <w:instrText xml:space="preserve"> PAGE </w:instrText>
                    </w:r>
                    <w:r>
                      <w:rPr>
                        <w:rStyle w:val="a6"/>
                        <w:sz w:val="20"/>
                      </w:rPr>
                      <w:fldChar w:fldCharType="separate"/>
                    </w:r>
                    <w:r>
                      <w:rPr>
                        <w:rStyle w:val="a6"/>
                        <w:noProof/>
                        <w:sz w:val="20"/>
                      </w:rPr>
                      <w:t>4</w:t>
                    </w:r>
                    <w:r>
                      <w:rPr>
                        <w:rStyle w:val="a6"/>
                        <w:sz w:val="20"/>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8774" w14:textId="6D7BAD94" w:rsidR="00B01813" w:rsidRDefault="00B01813" w:rsidP="004D05A1">
    <w:pPr>
      <w:pStyle w:val="a3"/>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CEC"/>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20D11908"/>
    <w:multiLevelType w:val="singleLevel"/>
    <w:tmpl w:val="0D78043C"/>
    <w:lvl w:ilvl="0">
      <w:start w:val="8"/>
      <w:numFmt w:val="decimal"/>
      <w:lvlText w:val="%1."/>
      <w:lvlJc w:val="left"/>
      <w:pPr>
        <w:tabs>
          <w:tab w:val="num" w:pos="570"/>
        </w:tabs>
        <w:ind w:left="570" w:hanging="570"/>
      </w:pPr>
      <w:rPr>
        <w:rFonts w:hint="default"/>
      </w:rPr>
    </w:lvl>
  </w:abstractNum>
  <w:abstractNum w:abstractNumId="2" w15:restartNumberingAfterBreak="0">
    <w:nsid w:val="298B7CF7"/>
    <w:multiLevelType w:val="multilevel"/>
    <w:tmpl w:val="E6B6623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2B661BEE"/>
    <w:multiLevelType w:val="singleLevel"/>
    <w:tmpl w:val="40FEA304"/>
    <w:lvl w:ilvl="0">
      <w:start w:val="4"/>
      <w:numFmt w:val="bullet"/>
      <w:lvlText w:val=""/>
      <w:lvlJc w:val="left"/>
      <w:pPr>
        <w:tabs>
          <w:tab w:val="num" w:pos="360"/>
        </w:tabs>
        <w:ind w:left="360" w:hanging="360"/>
      </w:pPr>
      <w:rPr>
        <w:rFonts w:ascii="Symbol" w:hAnsi="Symbol" w:hint="default"/>
      </w:rPr>
    </w:lvl>
  </w:abstractNum>
  <w:abstractNum w:abstractNumId="4" w15:restartNumberingAfterBreak="0">
    <w:nsid w:val="3CD20A3B"/>
    <w:multiLevelType w:val="singleLevel"/>
    <w:tmpl w:val="6AF0EE98"/>
    <w:lvl w:ilvl="0">
      <w:start w:val="3"/>
      <w:numFmt w:val="decimal"/>
      <w:lvlText w:val="%1"/>
      <w:lvlJc w:val="left"/>
      <w:pPr>
        <w:tabs>
          <w:tab w:val="num" w:pos="495"/>
        </w:tabs>
        <w:ind w:left="495" w:hanging="360"/>
      </w:pPr>
      <w:rPr>
        <w:rFonts w:hint="default"/>
      </w:rPr>
    </w:lvl>
  </w:abstractNum>
  <w:abstractNum w:abstractNumId="5" w15:restartNumberingAfterBreak="0">
    <w:nsid w:val="3EA33557"/>
    <w:multiLevelType w:val="singleLevel"/>
    <w:tmpl w:val="ECCCEBFA"/>
    <w:lvl w:ilvl="0">
      <w:start w:val="3"/>
      <w:numFmt w:val="decimal"/>
      <w:lvlRestart w:val="0"/>
      <w:lvlText w:val="%1."/>
      <w:lvlJc w:val="left"/>
      <w:pPr>
        <w:tabs>
          <w:tab w:val="num" w:pos="475"/>
        </w:tabs>
        <w:ind w:left="0" w:firstLine="0"/>
      </w:pPr>
      <w:rPr>
        <w:spacing w:val="0"/>
        <w:w w:val="100"/>
      </w:rPr>
    </w:lvl>
  </w:abstractNum>
  <w:abstractNum w:abstractNumId="6" w15:restartNumberingAfterBreak="0">
    <w:nsid w:val="47012E25"/>
    <w:multiLevelType w:val="singleLevel"/>
    <w:tmpl w:val="093CA3AC"/>
    <w:lvl w:ilvl="0">
      <w:start w:val="1"/>
      <w:numFmt w:val="decimal"/>
      <w:lvlRestart w:val="0"/>
      <w:lvlText w:val="%1."/>
      <w:lvlJc w:val="left"/>
      <w:pPr>
        <w:tabs>
          <w:tab w:val="num" w:pos="475"/>
        </w:tabs>
        <w:ind w:left="0" w:firstLine="0"/>
      </w:pPr>
      <w:rPr>
        <w:spacing w:val="0"/>
        <w:w w:val="100"/>
      </w:rPr>
    </w:lvl>
  </w:abstractNum>
  <w:abstractNum w:abstractNumId="7" w15:restartNumberingAfterBreak="0">
    <w:nsid w:val="4FE13AA7"/>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5FFF727D"/>
    <w:multiLevelType w:val="singleLevel"/>
    <w:tmpl w:val="0D78043C"/>
    <w:lvl w:ilvl="0">
      <w:start w:val="3"/>
      <w:numFmt w:val="decimal"/>
      <w:lvlText w:val="%1."/>
      <w:lvlJc w:val="left"/>
      <w:pPr>
        <w:tabs>
          <w:tab w:val="num" w:pos="570"/>
        </w:tabs>
        <w:ind w:left="570" w:hanging="570"/>
      </w:pPr>
      <w:rPr>
        <w:rFonts w:hint="default"/>
      </w:rPr>
    </w:lvl>
  </w:abstractNum>
  <w:abstractNum w:abstractNumId="9" w15:restartNumberingAfterBreak="0">
    <w:nsid w:val="65287BCB"/>
    <w:multiLevelType w:val="singleLevel"/>
    <w:tmpl w:val="0F84B9BA"/>
    <w:lvl w:ilvl="0">
      <w:start w:val="4"/>
      <w:numFmt w:val="decimal"/>
      <w:lvlRestart w:val="0"/>
      <w:lvlText w:val="%1."/>
      <w:lvlJc w:val="left"/>
      <w:pPr>
        <w:tabs>
          <w:tab w:val="num" w:pos="475"/>
        </w:tabs>
        <w:ind w:left="0" w:firstLine="0"/>
      </w:pPr>
      <w:rPr>
        <w:spacing w:val="0"/>
        <w:w w:val="100"/>
      </w:rPr>
    </w:lvl>
  </w:abstractNum>
  <w:abstractNum w:abstractNumId="10" w15:restartNumberingAfterBreak="0">
    <w:nsid w:val="677006A3"/>
    <w:multiLevelType w:val="singleLevel"/>
    <w:tmpl w:val="0D78043C"/>
    <w:lvl w:ilvl="0">
      <w:start w:val="3"/>
      <w:numFmt w:val="decimal"/>
      <w:lvlText w:val="%1."/>
      <w:lvlJc w:val="left"/>
      <w:pPr>
        <w:tabs>
          <w:tab w:val="num" w:pos="570"/>
        </w:tabs>
        <w:ind w:left="570" w:hanging="570"/>
      </w:pPr>
      <w:rPr>
        <w:rFonts w:hint="default"/>
      </w:rPr>
    </w:lvl>
  </w:abstractNum>
  <w:abstractNum w:abstractNumId="11" w15:restartNumberingAfterBreak="0">
    <w:nsid w:val="6EE46E68"/>
    <w:multiLevelType w:val="hybridMultilevel"/>
    <w:tmpl w:val="E74A9720"/>
    <w:lvl w:ilvl="0" w:tplc="F1EA22B6">
      <w:start w:val="1"/>
      <w:numFmt w:val="lowerLetter"/>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D37518"/>
    <w:multiLevelType w:val="multilevel"/>
    <w:tmpl w:val="E6B6623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7E427298"/>
    <w:multiLevelType w:val="singleLevel"/>
    <w:tmpl w:val="C28A98A2"/>
    <w:lvl w:ilvl="0">
      <w:start w:val="5"/>
      <w:numFmt w:val="decimal"/>
      <w:lvlRestart w:val="0"/>
      <w:lvlText w:val="%1."/>
      <w:lvlJc w:val="left"/>
      <w:pPr>
        <w:tabs>
          <w:tab w:val="num" w:pos="475"/>
        </w:tabs>
        <w:ind w:left="0" w:firstLine="0"/>
      </w:pPr>
      <w:rPr>
        <w:spacing w:val="0"/>
        <w:w w:val="100"/>
      </w:rPr>
    </w:lvl>
  </w:abstractNum>
  <w:num w:numId="1" w16cid:durableId="1991670532">
    <w:abstractNumId w:val="11"/>
  </w:num>
  <w:num w:numId="2" w16cid:durableId="682365601">
    <w:abstractNumId w:val="8"/>
  </w:num>
  <w:num w:numId="3" w16cid:durableId="2123305711">
    <w:abstractNumId w:val="10"/>
  </w:num>
  <w:num w:numId="4" w16cid:durableId="1624313064">
    <w:abstractNumId w:val="1"/>
  </w:num>
  <w:num w:numId="5" w16cid:durableId="1855805263">
    <w:abstractNumId w:val="7"/>
  </w:num>
  <w:num w:numId="6" w16cid:durableId="1825195359">
    <w:abstractNumId w:val="0"/>
  </w:num>
  <w:num w:numId="7" w16cid:durableId="1324698150">
    <w:abstractNumId w:val="13"/>
  </w:num>
  <w:num w:numId="8" w16cid:durableId="1384676006">
    <w:abstractNumId w:val="12"/>
  </w:num>
  <w:num w:numId="9" w16cid:durableId="1160000922">
    <w:abstractNumId w:val="2"/>
  </w:num>
  <w:num w:numId="10" w16cid:durableId="1101409429">
    <w:abstractNumId w:val="6"/>
  </w:num>
  <w:num w:numId="11" w16cid:durableId="665286403">
    <w:abstractNumId w:val="5"/>
  </w:num>
  <w:num w:numId="12" w16cid:durableId="1851871346">
    <w:abstractNumId w:val="9"/>
  </w:num>
  <w:num w:numId="13" w16cid:durableId="488911329">
    <w:abstractNumId w:val="3"/>
  </w:num>
  <w:num w:numId="14" w16cid:durableId="1063065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20"/>
  <w:drawingGridVerticalSpacing w:val="104"/>
  <w:displayHorizontalDrawingGridEvery w:val="0"/>
  <w:displayVerticalDrawingGridEvery w:val="3"/>
  <w:characterSpacingControl w:val="compressPunctuation"/>
  <w:noLineBreaksAfter w:lang="ja-JP" w:val="([{“•〈「〖（［"/>
  <w:noLineBreaksBefore w:lang="ja-JP" w:val="!),.:;?]}ˇ―‖’•、〃》』】〕！＇，：？｀｝"/>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11"/>
    <w:rsid w:val="0000631D"/>
    <w:rsid w:val="00006C03"/>
    <w:rsid w:val="000126B9"/>
    <w:rsid w:val="00027DF4"/>
    <w:rsid w:val="00030F92"/>
    <w:rsid w:val="000400E5"/>
    <w:rsid w:val="00084F1D"/>
    <w:rsid w:val="000D1CC1"/>
    <w:rsid w:val="000D3DC4"/>
    <w:rsid w:val="000E74BE"/>
    <w:rsid w:val="000F4BFB"/>
    <w:rsid w:val="001264B7"/>
    <w:rsid w:val="0013386E"/>
    <w:rsid w:val="00136A1D"/>
    <w:rsid w:val="00140E8E"/>
    <w:rsid w:val="00141A69"/>
    <w:rsid w:val="0017198D"/>
    <w:rsid w:val="00193E71"/>
    <w:rsid w:val="0019494C"/>
    <w:rsid w:val="001A282F"/>
    <w:rsid w:val="001A6555"/>
    <w:rsid w:val="001D29F9"/>
    <w:rsid w:val="001D6965"/>
    <w:rsid w:val="001E18F0"/>
    <w:rsid w:val="0020354D"/>
    <w:rsid w:val="002127B0"/>
    <w:rsid w:val="002204E3"/>
    <w:rsid w:val="002326A0"/>
    <w:rsid w:val="00245984"/>
    <w:rsid w:val="002906CE"/>
    <w:rsid w:val="00295668"/>
    <w:rsid w:val="002956DE"/>
    <w:rsid w:val="002A01FF"/>
    <w:rsid w:val="002B016C"/>
    <w:rsid w:val="002B7D10"/>
    <w:rsid w:val="002D002F"/>
    <w:rsid w:val="002D466F"/>
    <w:rsid w:val="002D65F9"/>
    <w:rsid w:val="002E0AA3"/>
    <w:rsid w:val="002E3B4C"/>
    <w:rsid w:val="002F25C7"/>
    <w:rsid w:val="002F5B27"/>
    <w:rsid w:val="003141DD"/>
    <w:rsid w:val="00321ACF"/>
    <w:rsid w:val="00324D20"/>
    <w:rsid w:val="003305A1"/>
    <w:rsid w:val="0033625D"/>
    <w:rsid w:val="00337604"/>
    <w:rsid w:val="00352EA8"/>
    <w:rsid w:val="003642B7"/>
    <w:rsid w:val="003B317B"/>
    <w:rsid w:val="003C53DE"/>
    <w:rsid w:val="003D04D9"/>
    <w:rsid w:val="003D4D51"/>
    <w:rsid w:val="00402788"/>
    <w:rsid w:val="00407007"/>
    <w:rsid w:val="0040777B"/>
    <w:rsid w:val="00415DDD"/>
    <w:rsid w:val="00424EFB"/>
    <w:rsid w:val="0043233E"/>
    <w:rsid w:val="00436528"/>
    <w:rsid w:val="00445AD7"/>
    <w:rsid w:val="0046484A"/>
    <w:rsid w:val="00471547"/>
    <w:rsid w:val="004733E5"/>
    <w:rsid w:val="00493002"/>
    <w:rsid w:val="0049421F"/>
    <w:rsid w:val="004A3B07"/>
    <w:rsid w:val="004B2F39"/>
    <w:rsid w:val="004C6320"/>
    <w:rsid w:val="004D05A1"/>
    <w:rsid w:val="004D418E"/>
    <w:rsid w:val="004F7BA5"/>
    <w:rsid w:val="005001B1"/>
    <w:rsid w:val="0051238C"/>
    <w:rsid w:val="00520836"/>
    <w:rsid w:val="00526D49"/>
    <w:rsid w:val="00541FFE"/>
    <w:rsid w:val="00551606"/>
    <w:rsid w:val="00571934"/>
    <w:rsid w:val="005B03BB"/>
    <w:rsid w:val="005C1E54"/>
    <w:rsid w:val="005C2402"/>
    <w:rsid w:val="005D117E"/>
    <w:rsid w:val="005D2872"/>
    <w:rsid w:val="005D5390"/>
    <w:rsid w:val="005D6034"/>
    <w:rsid w:val="0060327A"/>
    <w:rsid w:val="00610147"/>
    <w:rsid w:val="00614C47"/>
    <w:rsid w:val="00630819"/>
    <w:rsid w:val="0063094D"/>
    <w:rsid w:val="006355FF"/>
    <w:rsid w:val="0065074D"/>
    <w:rsid w:val="00662596"/>
    <w:rsid w:val="0066635D"/>
    <w:rsid w:val="0067214F"/>
    <w:rsid w:val="00684C47"/>
    <w:rsid w:val="00693A5C"/>
    <w:rsid w:val="00695CFD"/>
    <w:rsid w:val="006A26CF"/>
    <w:rsid w:val="00700B19"/>
    <w:rsid w:val="00716A03"/>
    <w:rsid w:val="007271AE"/>
    <w:rsid w:val="00744666"/>
    <w:rsid w:val="00746E89"/>
    <w:rsid w:val="00757021"/>
    <w:rsid w:val="00775BCF"/>
    <w:rsid w:val="0078066A"/>
    <w:rsid w:val="007D2503"/>
    <w:rsid w:val="007F00AD"/>
    <w:rsid w:val="007F3998"/>
    <w:rsid w:val="007F690B"/>
    <w:rsid w:val="00801855"/>
    <w:rsid w:val="008063B4"/>
    <w:rsid w:val="00807BE6"/>
    <w:rsid w:val="00827A58"/>
    <w:rsid w:val="008514DA"/>
    <w:rsid w:val="00854FBF"/>
    <w:rsid w:val="00857776"/>
    <w:rsid w:val="00857F7B"/>
    <w:rsid w:val="00887431"/>
    <w:rsid w:val="008923EC"/>
    <w:rsid w:val="008A749E"/>
    <w:rsid w:val="008C02EC"/>
    <w:rsid w:val="008C7628"/>
    <w:rsid w:val="008C7FE6"/>
    <w:rsid w:val="00904D1E"/>
    <w:rsid w:val="00911AA2"/>
    <w:rsid w:val="0091501D"/>
    <w:rsid w:val="009323D9"/>
    <w:rsid w:val="009429CB"/>
    <w:rsid w:val="009553E5"/>
    <w:rsid w:val="00982347"/>
    <w:rsid w:val="009A3EAF"/>
    <w:rsid w:val="009C1B0A"/>
    <w:rsid w:val="009E668C"/>
    <w:rsid w:val="009F64F7"/>
    <w:rsid w:val="00A02FCB"/>
    <w:rsid w:val="00A04C2A"/>
    <w:rsid w:val="00A344C8"/>
    <w:rsid w:val="00A43588"/>
    <w:rsid w:val="00A478BE"/>
    <w:rsid w:val="00A5742B"/>
    <w:rsid w:val="00A75FD8"/>
    <w:rsid w:val="00A920C5"/>
    <w:rsid w:val="00A95294"/>
    <w:rsid w:val="00AA1441"/>
    <w:rsid w:val="00AB710F"/>
    <w:rsid w:val="00AD3DD7"/>
    <w:rsid w:val="00AF7FBD"/>
    <w:rsid w:val="00B01813"/>
    <w:rsid w:val="00B0624E"/>
    <w:rsid w:val="00B163E3"/>
    <w:rsid w:val="00B34232"/>
    <w:rsid w:val="00B37DED"/>
    <w:rsid w:val="00B71FF8"/>
    <w:rsid w:val="00B76F70"/>
    <w:rsid w:val="00B91EA3"/>
    <w:rsid w:val="00BA219B"/>
    <w:rsid w:val="00BA2A2D"/>
    <w:rsid w:val="00BB0233"/>
    <w:rsid w:val="00BB6A97"/>
    <w:rsid w:val="00BC05CB"/>
    <w:rsid w:val="00BC680A"/>
    <w:rsid w:val="00BF192C"/>
    <w:rsid w:val="00BF614B"/>
    <w:rsid w:val="00C114DD"/>
    <w:rsid w:val="00C14497"/>
    <w:rsid w:val="00C35A98"/>
    <w:rsid w:val="00C52362"/>
    <w:rsid w:val="00C53840"/>
    <w:rsid w:val="00C7057D"/>
    <w:rsid w:val="00C748AA"/>
    <w:rsid w:val="00C835E2"/>
    <w:rsid w:val="00C84748"/>
    <w:rsid w:val="00C865E4"/>
    <w:rsid w:val="00C9223B"/>
    <w:rsid w:val="00C955A2"/>
    <w:rsid w:val="00C95B84"/>
    <w:rsid w:val="00C95DF9"/>
    <w:rsid w:val="00CE3D3E"/>
    <w:rsid w:val="00CE6C6A"/>
    <w:rsid w:val="00D05B2E"/>
    <w:rsid w:val="00D14331"/>
    <w:rsid w:val="00D23C6B"/>
    <w:rsid w:val="00D25897"/>
    <w:rsid w:val="00D36A38"/>
    <w:rsid w:val="00D56463"/>
    <w:rsid w:val="00D6538F"/>
    <w:rsid w:val="00D656C2"/>
    <w:rsid w:val="00D906E3"/>
    <w:rsid w:val="00D96434"/>
    <w:rsid w:val="00DA705C"/>
    <w:rsid w:val="00DB7124"/>
    <w:rsid w:val="00DC1FA3"/>
    <w:rsid w:val="00DC4C5E"/>
    <w:rsid w:val="00DD4162"/>
    <w:rsid w:val="00DF7A1A"/>
    <w:rsid w:val="00E01332"/>
    <w:rsid w:val="00E12ABC"/>
    <w:rsid w:val="00E15B11"/>
    <w:rsid w:val="00E36342"/>
    <w:rsid w:val="00E37EBB"/>
    <w:rsid w:val="00E45F10"/>
    <w:rsid w:val="00E5492C"/>
    <w:rsid w:val="00E77F82"/>
    <w:rsid w:val="00E87C18"/>
    <w:rsid w:val="00EB06FB"/>
    <w:rsid w:val="00EB3D1F"/>
    <w:rsid w:val="00EB411A"/>
    <w:rsid w:val="00EC5B2C"/>
    <w:rsid w:val="00ED434A"/>
    <w:rsid w:val="00EE391E"/>
    <w:rsid w:val="00EF1D60"/>
    <w:rsid w:val="00F33B30"/>
    <w:rsid w:val="00F4149D"/>
    <w:rsid w:val="00F875A9"/>
    <w:rsid w:val="00FA1F8C"/>
    <w:rsid w:val="00FA37EF"/>
    <w:rsid w:val="00FB11BC"/>
    <w:rsid w:val="00FB27EF"/>
    <w:rsid w:val="00FB611D"/>
    <w:rsid w:val="00FD1C1B"/>
    <w:rsid w:val="00FD5EEC"/>
    <w:rsid w:val="00FE38BD"/>
    <w:rsid w:val="00FF0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54075"/>
  <w15:docId w15:val="{97628EF4-7232-40C0-ABF8-774E6142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after="120" w:line="280" w:lineRule="exact"/>
      <w:jc w:val="both"/>
    </w:pPr>
    <w:rPr>
      <w:sz w:val="21"/>
      <w:szCs w:val="24"/>
      <w:lang w:val="en-US"/>
    </w:rPr>
  </w:style>
  <w:style w:type="paragraph" w:styleId="4">
    <w:name w:val="heading 4"/>
    <w:basedOn w:val="a"/>
    <w:next w:val="a"/>
    <w:qFormat/>
    <w:pPr>
      <w:keepNext/>
      <w:spacing w:after="240"/>
      <w:jc w:val="center"/>
      <w:outlineLvl w:val="3"/>
    </w:pPr>
    <w:rPr>
      <w:b/>
      <w:i/>
      <w:iCs/>
      <w:kern w:val="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l1">
    <w:name w:val="ml1"/>
    <w:basedOn w:val="a"/>
    <w:pPr>
      <w:framePr w:w="1610" w:h="1134" w:hSpace="181" w:vSpace="181" w:wrap="around" w:vAnchor="text" w:hAnchor="margin" w:xAlign="right" w:y="239"/>
    </w:pPr>
    <w:rPr>
      <w:sz w:val="24"/>
    </w:rPr>
  </w:style>
  <w:style w:type="paragraph" w:customStyle="1" w:styleId="ml2">
    <w:name w:val="ml2"/>
    <w:basedOn w:val="a"/>
    <w:pPr>
      <w:framePr w:w="1599" w:h="1043" w:hSpace="181" w:vSpace="181" w:wrap="around" w:vAnchor="text" w:hAnchor="margin" w:xAlign="right" w:y="1"/>
      <w:jc w:val="right"/>
    </w:pPr>
    <w:rPr>
      <w:sz w:val="18"/>
    </w:rPr>
  </w:style>
  <w:style w:type="paragraph" w:customStyle="1" w:styleId="sj1">
    <w:name w:val="sj1"/>
    <w:basedOn w:val="a"/>
    <w:pPr>
      <w:ind w:left="1134" w:hanging="567"/>
    </w:pPr>
  </w:style>
  <w:style w:type="paragraph" w:customStyle="1" w:styleId="sj2">
    <w:name w:val="sj2"/>
    <w:basedOn w:val="a"/>
    <w:pPr>
      <w:ind w:left="850" w:hanging="425"/>
    </w:pPr>
  </w:style>
  <w:style w:type="paragraph" w:customStyle="1" w:styleId="sj3">
    <w:name w:val="sj3"/>
    <w:basedOn w:val="a"/>
    <w:pPr>
      <w:ind w:left="1134" w:hanging="567"/>
    </w:pPr>
  </w:style>
  <w:style w:type="paragraph" w:customStyle="1" w:styleId="sj4">
    <w:name w:val="sj4"/>
    <w:basedOn w:val="a"/>
    <w:pPr>
      <w:ind w:left="850" w:hanging="425"/>
    </w:pPr>
  </w:style>
  <w:style w:type="paragraph" w:styleId="a3">
    <w:name w:val="header"/>
    <w:pPr>
      <w:pBdr>
        <w:bottom w:val="single" w:sz="6" w:space="1" w:color="auto"/>
      </w:pBdr>
      <w:tabs>
        <w:tab w:val="center" w:pos="4320"/>
        <w:tab w:val="right" w:pos="8640"/>
      </w:tabs>
    </w:pPr>
    <w:rPr>
      <w:rFonts w:eastAsia="PMingLiU"/>
      <w:sz w:val="18"/>
      <w:lang w:val="en-US"/>
    </w:rPr>
  </w:style>
  <w:style w:type="paragraph" w:styleId="a4">
    <w:name w:val="footer"/>
    <w:link w:val="a5"/>
    <w:pPr>
      <w:tabs>
        <w:tab w:val="center" w:pos="4320"/>
        <w:tab w:val="right" w:pos="8640"/>
      </w:tabs>
    </w:pPr>
    <w:rPr>
      <w:rFonts w:eastAsia="PMingLiU"/>
      <w:b/>
      <w:sz w:val="17"/>
      <w:lang w:val="en-US"/>
    </w:rPr>
  </w:style>
  <w:style w:type="character" w:styleId="a6">
    <w:name w:val="page number"/>
    <w:basedOn w:val="a0"/>
  </w:style>
  <w:style w:type="paragraph" w:customStyle="1" w:styleId="HCh">
    <w:name w:val="_ H _Ch"/>
    <w:basedOn w:val="H1"/>
    <w:next w:val="a"/>
    <w:pPr>
      <w:tabs>
        <w:tab w:val="left" w:pos="57"/>
      </w:tabs>
      <w:spacing w:after="0" w:line="400" w:lineRule="exact"/>
    </w:pPr>
    <w:rPr>
      <w:lang w:val="en-GB" w:eastAsia="en-US"/>
    </w:rPr>
  </w:style>
  <w:style w:type="character" w:styleId="a7">
    <w:name w:val="Hyperlink"/>
    <w:uiPriority w:val="99"/>
    <w:rPr>
      <w:color w:val="0000FF"/>
      <w:u w:val="none"/>
    </w:rPr>
  </w:style>
  <w:style w:type="character" w:styleId="a8">
    <w:name w:val="FollowedHyperlink"/>
    <w:rPr>
      <w:color w:val="800080"/>
      <w:u w:val="none"/>
    </w:rPr>
  </w:style>
  <w:style w:type="character" w:styleId="a9">
    <w:name w:val="footnote reference"/>
    <w:basedOn w:val="a0"/>
    <w:uiPriority w:val="99"/>
    <w:semiHidden/>
    <w:rPr>
      <w:rFonts w:ascii="Times New Roman" w:eastAsia="宋体" w:hAnsi="Times New Roman"/>
      <w:color w:val="000000"/>
      <w:spacing w:val="-5"/>
      <w:w w:val="130"/>
      <w:position w:val="-4"/>
      <w:vertAlign w:val="superscript"/>
    </w:rPr>
  </w:style>
  <w:style w:type="paragraph" w:styleId="aa">
    <w:name w:val="footnote text"/>
    <w:basedOn w:val="a"/>
    <w:link w:val="ab"/>
    <w:uiPriority w:val="99"/>
    <w:semiHidden/>
    <w:pPr>
      <w:tabs>
        <w:tab w:val="right" w:pos="418"/>
      </w:tabs>
      <w:spacing w:after="0" w:line="210" w:lineRule="exact"/>
      <w:ind w:left="475" w:hanging="475"/>
      <w:jc w:val="left"/>
    </w:pPr>
    <w:rPr>
      <w:noProof/>
      <w:spacing w:val="5"/>
      <w:w w:val="104"/>
      <w:kern w:val="14"/>
      <w:sz w:val="18"/>
      <w:szCs w:val="20"/>
    </w:rPr>
  </w:style>
  <w:style w:type="table" w:styleId="ac">
    <w:name w:val="Table Grid"/>
    <w:basedOn w:val="a1"/>
    <w:rsid w:val="001D6965"/>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775BCF"/>
    <w:rPr>
      <w:rFonts w:ascii="Tahoma" w:hAnsi="Tahoma" w:cs="Tahoma"/>
      <w:sz w:val="16"/>
      <w:szCs w:val="16"/>
    </w:rPr>
  </w:style>
  <w:style w:type="character" w:customStyle="1" w:styleId="ab">
    <w:name w:val="脚注文本 字符"/>
    <w:link w:val="aa"/>
    <w:uiPriority w:val="99"/>
    <w:semiHidden/>
    <w:rsid w:val="00610147"/>
    <w:rPr>
      <w:noProof/>
      <w:spacing w:val="5"/>
      <w:w w:val="104"/>
      <w:kern w:val="14"/>
      <w:sz w:val="18"/>
      <w:lang w:val="en-US"/>
    </w:rPr>
  </w:style>
  <w:style w:type="paragraph" w:customStyle="1" w:styleId="SingleTxt">
    <w:name w:val="__Single Txt"/>
    <w:basedOn w:val="a"/>
    <w:link w:val="SingleTxtChar"/>
    <w:rsid w:val="00FB27EF"/>
    <w:pPr>
      <w:tabs>
        <w:tab w:val="left" w:pos="1264"/>
        <w:tab w:val="left" w:pos="1689"/>
        <w:tab w:val="left" w:pos="2115"/>
        <w:tab w:val="left" w:pos="2540"/>
        <w:tab w:val="left" w:pos="2965"/>
        <w:tab w:val="left" w:pos="3390"/>
        <w:tab w:val="left" w:pos="3815"/>
        <w:tab w:val="left" w:pos="4241"/>
        <w:tab w:val="left" w:pos="4666"/>
        <w:tab w:val="left" w:pos="5091"/>
        <w:tab w:val="left" w:pos="5516"/>
        <w:tab w:val="left" w:pos="5941"/>
        <w:tab w:val="left" w:pos="6367"/>
      </w:tabs>
      <w:suppressAutoHyphens w:val="0"/>
      <w:ind w:left="1264" w:right="1264"/>
    </w:pPr>
    <w:rPr>
      <w:kern w:val="14"/>
      <w:szCs w:val="20"/>
    </w:rPr>
  </w:style>
  <w:style w:type="character" w:customStyle="1" w:styleId="a5">
    <w:name w:val="页脚 字符"/>
    <w:basedOn w:val="a0"/>
    <w:link w:val="a4"/>
    <w:rsid w:val="00FB27EF"/>
    <w:rPr>
      <w:rFonts w:eastAsia="PMingLiU"/>
      <w:b/>
      <w:sz w:val="17"/>
      <w:lang w:val="en-US"/>
    </w:rPr>
  </w:style>
  <w:style w:type="character" w:customStyle="1" w:styleId="SingleTxtChar">
    <w:name w:val="__Single Txt Char"/>
    <w:basedOn w:val="a5"/>
    <w:link w:val="SingleTxt"/>
    <w:rsid w:val="00FB27EF"/>
    <w:rPr>
      <w:rFonts w:eastAsia="PMingLiU"/>
      <w:b/>
      <w:kern w:val="14"/>
      <w:sz w:val="21"/>
      <w:lang w:val="en-US"/>
    </w:rPr>
  </w:style>
  <w:style w:type="paragraph" w:customStyle="1" w:styleId="DualTxt">
    <w:name w:val="__Dual Txt"/>
    <w:basedOn w:val="a"/>
    <w:link w:val="DualTxtChar"/>
    <w:rsid w:val="00FB27EF"/>
    <w:pPr>
      <w:tabs>
        <w:tab w:val="left" w:pos="425"/>
        <w:tab w:val="left" w:pos="850"/>
        <w:tab w:val="left" w:pos="1276"/>
        <w:tab w:val="left" w:pos="1701"/>
        <w:tab w:val="left" w:pos="2126"/>
        <w:tab w:val="left" w:pos="2551"/>
      </w:tabs>
      <w:suppressAutoHyphens w:val="0"/>
    </w:pPr>
    <w:rPr>
      <w:rFonts w:eastAsia="PMingLiU"/>
      <w:kern w:val="14"/>
      <w:szCs w:val="20"/>
    </w:rPr>
  </w:style>
  <w:style w:type="character" w:customStyle="1" w:styleId="DualTxtChar">
    <w:name w:val="__Dual Txt Char"/>
    <w:basedOn w:val="a5"/>
    <w:link w:val="DualTxt"/>
    <w:rsid w:val="00FB27EF"/>
    <w:rPr>
      <w:rFonts w:eastAsia="PMingLiU"/>
      <w:b/>
      <w:kern w:val="14"/>
      <w:sz w:val="21"/>
      <w:lang w:val="en-US"/>
    </w:rPr>
  </w:style>
  <w:style w:type="paragraph" w:customStyle="1" w:styleId="H1">
    <w:name w:val="_ H_1"/>
    <w:basedOn w:val="a"/>
    <w:next w:val="a"/>
    <w:link w:val="H1Char"/>
    <w:rsid w:val="00FB27EF"/>
    <w:pPr>
      <w:keepNext/>
      <w:keepLines/>
      <w:jc w:val="left"/>
      <w:outlineLvl w:val="0"/>
    </w:pPr>
    <w:rPr>
      <w:rFonts w:eastAsia="黑体"/>
      <w:color w:val="000000"/>
      <w:kern w:val="14"/>
      <w:sz w:val="24"/>
      <w:szCs w:val="20"/>
    </w:rPr>
  </w:style>
  <w:style w:type="character" w:customStyle="1" w:styleId="H1Char">
    <w:name w:val="_ H_1 Char"/>
    <w:basedOn w:val="a5"/>
    <w:link w:val="H1"/>
    <w:rsid w:val="00FB27EF"/>
    <w:rPr>
      <w:rFonts w:eastAsia="黑体"/>
      <w:b/>
      <w:color w:val="000000"/>
      <w:kern w:val="14"/>
      <w:sz w:val="24"/>
      <w:lang w:val="en-US"/>
    </w:rPr>
  </w:style>
  <w:style w:type="paragraph" w:customStyle="1" w:styleId="HM">
    <w:name w:val="_ H __M"/>
    <w:basedOn w:val="HCh"/>
    <w:next w:val="a"/>
    <w:link w:val="HMChar"/>
    <w:rsid w:val="00FB27EF"/>
    <w:rPr>
      <w:sz w:val="34"/>
      <w:lang w:val="en-US"/>
    </w:rPr>
  </w:style>
  <w:style w:type="character" w:customStyle="1" w:styleId="HMChar">
    <w:name w:val="_ H __M Char"/>
    <w:basedOn w:val="a5"/>
    <w:link w:val="HM"/>
    <w:rsid w:val="00FB27EF"/>
    <w:rPr>
      <w:rFonts w:eastAsia="黑体"/>
      <w:b/>
      <w:color w:val="000000"/>
      <w:kern w:val="14"/>
      <w:sz w:val="34"/>
      <w:lang w:val="en-US" w:eastAsia="en-US"/>
    </w:rPr>
  </w:style>
  <w:style w:type="paragraph" w:customStyle="1" w:styleId="H23">
    <w:name w:val="_ H_2/3"/>
    <w:basedOn w:val="a"/>
    <w:next w:val="a"/>
    <w:link w:val="H23Char"/>
    <w:rsid w:val="00FB27EF"/>
    <w:pPr>
      <w:suppressAutoHyphens w:val="0"/>
      <w:jc w:val="left"/>
      <w:outlineLvl w:val="1"/>
    </w:pPr>
    <w:rPr>
      <w:rFonts w:eastAsia="黑体"/>
      <w:color w:val="000000"/>
      <w:spacing w:val="2"/>
      <w:kern w:val="14"/>
      <w:szCs w:val="20"/>
    </w:rPr>
  </w:style>
  <w:style w:type="character" w:customStyle="1" w:styleId="H23Char">
    <w:name w:val="_ H_2/3 Char"/>
    <w:basedOn w:val="a5"/>
    <w:link w:val="H23"/>
    <w:rsid w:val="00FB27EF"/>
    <w:rPr>
      <w:rFonts w:eastAsia="黑体"/>
      <w:b/>
      <w:color w:val="000000"/>
      <w:spacing w:val="2"/>
      <w:kern w:val="14"/>
      <w:sz w:val="21"/>
      <w:lang w:val="en-US"/>
    </w:rPr>
  </w:style>
  <w:style w:type="paragraph" w:customStyle="1" w:styleId="H4">
    <w:name w:val="_ H_4"/>
    <w:basedOn w:val="a"/>
    <w:next w:val="a"/>
    <w:link w:val="H4Char"/>
    <w:rsid w:val="00FB27EF"/>
    <w:pPr>
      <w:keepNext/>
      <w:keepLines/>
      <w:tabs>
        <w:tab w:val="left" w:pos="425"/>
      </w:tabs>
      <w:jc w:val="left"/>
      <w:outlineLvl w:val="3"/>
    </w:pPr>
    <w:rPr>
      <w:rFonts w:eastAsia="华文楷体"/>
      <w:color w:val="000000"/>
      <w:spacing w:val="3"/>
      <w:w w:val="103"/>
      <w:kern w:val="14"/>
      <w:szCs w:val="20"/>
    </w:rPr>
  </w:style>
  <w:style w:type="character" w:customStyle="1" w:styleId="H4Char">
    <w:name w:val="_ H_4 Char"/>
    <w:basedOn w:val="a5"/>
    <w:link w:val="H4"/>
    <w:rsid w:val="00FB27EF"/>
    <w:rPr>
      <w:rFonts w:eastAsia="华文楷体"/>
      <w:b/>
      <w:color w:val="000000"/>
      <w:spacing w:val="3"/>
      <w:w w:val="103"/>
      <w:kern w:val="14"/>
      <w:sz w:val="21"/>
      <w:lang w:val="en-US"/>
    </w:rPr>
  </w:style>
  <w:style w:type="paragraph" w:customStyle="1" w:styleId="H56">
    <w:name w:val="_ H_5/6"/>
    <w:basedOn w:val="a"/>
    <w:next w:val="a"/>
    <w:link w:val="H56Char"/>
    <w:rsid w:val="00FB27EF"/>
    <w:pPr>
      <w:keepNext/>
      <w:keepLines/>
      <w:tabs>
        <w:tab w:val="right" w:pos="357"/>
      </w:tabs>
      <w:jc w:val="left"/>
      <w:outlineLvl w:val="4"/>
    </w:pPr>
    <w:rPr>
      <w:rFonts w:eastAsia="PMingLiU"/>
      <w:spacing w:val="4"/>
      <w:w w:val="103"/>
      <w:kern w:val="14"/>
      <w:szCs w:val="20"/>
    </w:rPr>
  </w:style>
  <w:style w:type="character" w:customStyle="1" w:styleId="H56Char">
    <w:name w:val="_ H_5/6 Char"/>
    <w:basedOn w:val="a5"/>
    <w:link w:val="H56"/>
    <w:rsid w:val="00FB27EF"/>
    <w:rPr>
      <w:rFonts w:eastAsia="PMingLiU"/>
      <w:b/>
      <w:spacing w:val="4"/>
      <w:w w:val="103"/>
      <w:kern w:val="14"/>
      <w:sz w:val="21"/>
      <w:lang w:val="en-US"/>
    </w:rPr>
  </w:style>
  <w:style w:type="character" w:styleId="ae">
    <w:name w:val="annotation reference"/>
    <w:basedOn w:val="a0"/>
    <w:rsid w:val="00FB27EF"/>
    <w:rPr>
      <w:sz w:val="6"/>
      <w:szCs w:val="16"/>
    </w:rPr>
  </w:style>
  <w:style w:type="character" w:styleId="af">
    <w:name w:val="endnote reference"/>
    <w:basedOn w:val="a9"/>
    <w:rsid w:val="00FB27EF"/>
    <w:rPr>
      <w:rFonts w:ascii="Times New Roman" w:eastAsia="宋体" w:hAnsi="Times New Roman"/>
      <w:color w:val="000000"/>
      <w:spacing w:val="-5"/>
      <w:w w:val="130"/>
      <w:position w:val="-4"/>
      <w:vertAlign w:val="superscript"/>
    </w:rPr>
  </w:style>
  <w:style w:type="paragraph" w:styleId="af0">
    <w:name w:val="endnote text"/>
    <w:basedOn w:val="aa"/>
    <w:link w:val="af1"/>
    <w:rsid w:val="00FB27EF"/>
    <w:rPr>
      <w:sz w:val="20"/>
    </w:rPr>
  </w:style>
  <w:style w:type="character" w:customStyle="1" w:styleId="af1">
    <w:name w:val="尾注文本 字符"/>
    <w:basedOn w:val="a0"/>
    <w:link w:val="af0"/>
    <w:rsid w:val="00FB27EF"/>
    <w:rPr>
      <w:noProof/>
      <w:spacing w:val="5"/>
      <w:w w:val="104"/>
      <w:kern w:val="14"/>
      <w:lang w:val="en-US"/>
    </w:rPr>
  </w:style>
  <w:style w:type="character" w:styleId="af2">
    <w:name w:val="line number"/>
    <w:basedOn w:val="a0"/>
    <w:rsid w:val="00FB27EF"/>
    <w:rPr>
      <w:sz w:val="14"/>
    </w:rPr>
  </w:style>
  <w:style w:type="paragraph" w:customStyle="1" w:styleId="Small">
    <w:name w:val="Small"/>
    <w:basedOn w:val="a"/>
    <w:next w:val="a"/>
    <w:link w:val="SmallChar"/>
    <w:rsid w:val="00FB27EF"/>
    <w:pPr>
      <w:tabs>
        <w:tab w:val="right" w:pos="9961"/>
      </w:tabs>
      <w:suppressAutoHyphens w:val="0"/>
      <w:spacing w:line="210" w:lineRule="exact"/>
      <w:jc w:val="left"/>
    </w:pPr>
    <w:rPr>
      <w:rFonts w:eastAsia="PMingLiU"/>
      <w:spacing w:val="5"/>
      <w:w w:val="104"/>
      <w:kern w:val="14"/>
      <w:sz w:val="17"/>
      <w:szCs w:val="20"/>
    </w:rPr>
  </w:style>
  <w:style w:type="character" w:customStyle="1" w:styleId="SmallChar">
    <w:name w:val="Small Char"/>
    <w:basedOn w:val="a5"/>
    <w:link w:val="Small"/>
    <w:rsid w:val="00FB27EF"/>
    <w:rPr>
      <w:rFonts w:eastAsia="PMingLiU"/>
      <w:b w:val="0"/>
      <w:spacing w:val="5"/>
      <w:w w:val="104"/>
      <w:kern w:val="14"/>
      <w:sz w:val="17"/>
      <w:lang w:val="en-US"/>
    </w:rPr>
  </w:style>
  <w:style w:type="paragraph" w:customStyle="1" w:styleId="SmallX">
    <w:name w:val="SmallX"/>
    <w:basedOn w:val="Small"/>
    <w:next w:val="a"/>
    <w:link w:val="SmallXChar"/>
    <w:rsid w:val="00FB27EF"/>
    <w:pPr>
      <w:tabs>
        <w:tab w:val="left" w:leader="dot" w:pos="9961"/>
      </w:tabs>
      <w:spacing w:line="180" w:lineRule="exact"/>
      <w:jc w:val="right"/>
    </w:pPr>
    <w:rPr>
      <w:spacing w:val="6"/>
      <w:w w:val="106"/>
      <w:sz w:val="14"/>
    </w:rPr>
  </w:style>
  <w:style w:type="character" w:customStyle="1" w:styleId="SmallXChar">
    <w:name w:val="SmallX Char"/>
    <w:basedOn w:val="a5"/>
    <w:link w:val="SmallX"/>
    <w:rsid w:val="00FB27EF"/>
    <w:rPr>
      <w:rFonts w:eastAsia="PMingLiU"/>
      <w:b w:val="0"/>
      <w:spacing w:val="6"/>
      <w:w w:val="106"/>
      <w:kern w:val="14"/>
      <w:sz w:val="14"/>
      <w:lang w:val="en-US"/>
    </w:rPr>
  </w:style>
  <w:style w:type="paragraph" w:customStyle="1" w:styleId="XLarge">
    <w:name w:val="XLarge"/>
    <w:basedOn w:val="HM"/>
    <w:link w:val="XLargeChar"/>
    <w:rsid w:val="00FB27EF"/>
    <w:pPr>
      <w:tabs>
        <w:tab w:val="right" w:leader="dot" w:pos="357"/>
      </w:tabs>
      <w:spacing w:line="390" w:lineRule="exact"/>
    </w:pPr>
    <w:rPr>
      <w:sz w:val="40"/>
    </w:rPr>
  </w:style>
  <w:style w:type="character" w:customStyle="1" w:styleId="XLargeChar">
    <w:name w:val="XLarge Char"/>
    <w:basedOn w:val="a5"/>
    <w:link w:val="XLarge"/>
    <w:rsid w:val="00FB27EF"/>
    <w:rPr>
      <w:rFonts w:eastAsia="黑体"/>
      <w:b w:val="0"/>
      <w:color w:val="000000"/>
      <w:kern w:val="14"/>
      <w:sz w:val="40"/>
      <w:lang w:val="en-US" w:eastAsia="en-US"/>
    </w:rPr>
  </w:style>
  <w:style w:type="paragraph" w:styleId="af3">
    <w:name w:val="Revision"/>
    <w:hidden/>
    <w:uiPriority w:val="99"/>
    <w:semiHidden/>
    <w:rsid w:val="00084F1D"/>
    <w:rPr>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7806">
      <w:bodyDiv w:val="1"/>
      <w:marLeft w:val="0"/>
      <w:marRight w:val="0"/>
      <w:marTop w:val="0"/>
      <w:marBottom w:val="0"/>
      <w:divBdr>
        <w:top w:val="none" w:sz="0" w:space="0" w:color="auto"/>
        <w:left w:val="none" w:sz="0" w:space="0" w:color="auto"/>
        <w:bottom w:val="none" w:sz="0" w:space="0" w:color="auto"/>
        <w:right w:val="none" w:sz="0" w:space="0" w:color="auto"/>
      </w:divBdr>
      <w:divsChild>
        <w:div w:id="481310378">
          <w:marLeft w:val="0"/>
          <w:marRight w:val="0"/>
          <w:marTop w:val="0"/>
          <w:marBottom w:val="0"/>
          <w:divBdr>
            <w:top w:val="none" w:sz="0" w:space="0" w:color="auto"/>
            <w:left w:val="none" w:sz="0" w:space="0" w:color="auto"/>
            <w:bottom w:val="none" w:sz="0" w:space="0" w:color="auto"/>
            <w:right w:val="none" w:sz="0" w:space="0" w:color="auto"/>
          </w:divBdr>
        </w:div>
        <w:div w:id="828524518">
          <w:marLeft w:val="0"/>
          <w:marRight w:val="0"/>
          <w:marTop w:val="0"/>
          <w:marBottom w:val="0"/>
          <w:divBdr>
            <w:top w:val="none" w:sz="0" w:space="0" w:color="auto"/>
            <w:left w:val="none" w:sz="0" w:space="0" w:color="auto"/>
            <w:bottom w:val="none" w:sz="0" w:space="0" w:color="auto"/>
            <w:right w:val="none" w:sz="0" w:space="0" w:color="auto"/>
          </w:divBdr>
        </w:div>
        <w:div w:id="160611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cb.org"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B5709-9E57-4AD5-9632-D8A57491DF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96C1AB-0379-4C8E-887C-D66A649C0C73}"/>
</file>

<file path=customXml/itemProps3.xml><?xml version="1.0" encoding="utf-8"?>
<ds:datastoreItem xmlns:ds="http://schemas.openxmlformats.org/officeDocument/2006/customXml" ds:itemID="{4060FB32-9F5B-4D58-BAAE-4A0BC60804EB}">
  <ds:schemaRefs>
    <ds:schemaRef ds:uri="http://schemas.openxmlformats.org/officeDocument/2006/bibliography"/>
  </ds:schemaRefs>
</ds:datastoreItem>
</file>

<file path=customXml/itemProps4.xml><?xml version="1.0" encoding="utf-8"?>
<ds:datastoreItem xmlns:ds="http://schemas.openxmlformats.org/officeDocument/2006/customXml" ds:itemID="{C41C0DA7-EBA8-4E67-B712-A2553C0D1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1332</Words>
  <Characters>1692</Characters>
  <Application>Microsoft Office Word</Application>
  <DocSecurity>0</DocSecurity>
  <Lines>423</Lines>
  <Paragraphs>151</Paragraphs>
  <ScaleCrop>false</ScaleCrop>
  <HeadingPairs>
    <vt:vector size="2" baseType="variant">
      <vt:variant>
        <vt:lpstr>Title</vt:lpstr>
      </vt:variant>
      <vt:variant>
        <vt:i4>1</vt:i4>
      </vt:variant>
    </vt:vector>
  </HeadingPairs>
  <TitlesOfParts>
    <vt:vector size="1" baseType="lpstr">
      <vt:lpstr>1971年公约表二所列精神药物进出口量</vt:lpstr>
    </vt:vector>
  </TitlesOfParts>
  <Company>UNOV</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1971年公约表二所列精神药物进出口量</dc:title>
  <dc:creator>"Yuhang Zhang"</dc:creator>
  <cp:lastModifiedBy>QBBqbn1225@outlook.com</cp:lastModifiedBy>
  <cp:revision>8</cp:revision>
  <cp:lastPrinted>2024-08-01T10:01:00Z</cp:lastPrinted>
  <dcterms:created xsi:type="dcterms:W3CDTF">2024-08-01T09:52:00Z</dcterms:created>
  <dcterms:modified xsi:type="dcterms:W3CDTF">2024-08-01T10:02:00Z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0x0101008272536EC00F1E4DBA8AE19CE771A0A7</vt:lpwstr>
  </property>
</Properties>
</file>